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FEE66" w14:textId="77777777" w:rsidR="001870CE" w:rsidRPr="00D00DCD" w:rsidRDefault="001870CE" w:rsidP="001870CE">
      <w:pPr>
        <w:spacing w:after="0"/>
        <w:jc w:val="center"/>
        <w:rPr>
          <w:rFonts w:cs="Calibri"/>
          <w:b/>
          <w:bCs/>
          <w:sz w:val="24"/>
          <w:szCs w:val="24"/>
        </w:rPr>
      </w:pPr>
      <w:r w:rsidRPr="00D00DCD">
        <w:rPr>
          <w:rFonts w:cs="Calibri"/>
          <w:b/>
          <w:bCs/>
          <w:sz w:val="24"/>
          <w:szCs w:val="24"/>
        </w:rPr>
        <w:t>Správa zákazníckeho účtu</w:t>
      </w:r>
    </w:p>
    <w:p w14:paraId="2B71A841" w14:textId="77777777" w:rsidR="000D75D4" w:rsidRPr="00D00DCD" w:rsidRDefault="000D75D4" w:rsidP="001870CE">
      <w:pPr>
        <w:spacing w:after="0"/>
        <w:jc w:val="center"/>
        <w:rPr>
          <w:rFonts w:cs="Calibri"/>
          <w:b/>
          <w:color w:val="000000" w:themeColor="text1"/>
          <w:sz w:val="24"/>
          <w:szCs w:val="24"/>
        </w:rPr>
      </w:pPr>
    </w:p>
    <w:p w14:paraId="2C9DDA16" w14:textId="77777777" w:rsidR="001870CE" w:rsidRPr="00D00DCD" w:rsidRDefault="001870CE" w:rsidP="001870CE">
      <w:pPr>
        <w:spacing w:after="0"/>
        <w:jc w:val="both"/>
        <w:rPr>
          <w:rFonts w:cs="Calibri"/>
          <w:b/>
          <w:bCs/>
          <w:u w:val="single"/>
        </w:rPr>
      </w:pPr>
      <w:bookmarkStart w:id="0" w:name="_Hlk131418926"/>
      <w:r w:rsidRPr="00D00DCD">
        <w:rPr>
          <w:rFonts w:cs="Calibri"/>
          <w:b/>
          <w:bCs/>
          <w:u w:val="single"/>
        </w:rPr>
        <w:t>Účel spracúvania osobných údajov:</w:t>
      </w:r>
    </w:p>
    <w:p w14:paraId="3EC4422D" w14:textId="77777777" w:rsidR="001870CE" w:rsidRPr="00D00DCD" w:rsidRDefault="001870CE" w:rsidP="001870CE">
      <w:pPr>
        <w:spacing w:after="0"/>
        <w:jc w:val="both"/>
        <w:rPr>
          <w:rFonts w:cs="Calibri"/>
          <w:b/>
          <w:bCs/>
          <w:u w:val="single"/>
        </w:rPr>
      </w:pPr>
      <w:r w:rsidRPr="00D00DCD">
        <w:rPr>
          <w:rFonts w:cs="Calibri"/>
          <w:b/>
          <w:bCs/>
        </w:rPr>
        <w:t>Registrácia a vytvorenie zákazníckeho účtu v e-shope:</w:t>
      </w:r>
      <w:r w:rsidRPr="00D00DCD">
        <w:rPr>
          <w:rFonts w:cs="Calibri"/>
        </w:rPr>
        <w:t xml:space="preserve"> Spracúvanie osobných údajov je nevyhnutné pre vytvorenie a správu používateľského účtu, ktorý umožňuje používateľovi prístup k jeho osobným nastaveniam a histórii aktivít.</w:t>
      </w:r>
    </w:p>
    <w:p w14:paraId="0A2B9D6E" w14:textId="77777777" w:rsidR="001870CE" w:rsidRPr="00D00DCD" w:rsidRDefault="001870CE" w:rsidP="001870CE">
      <w:pPr>
        <w:spacing w:after="0"/>
        <w:jc w:val="both"/>
        <w:rPr>
          <w:rFonts w:cs="Calibri"/>
        </w:rPr>
      </w:pPr>
      <w:r w:rsidRPr="00D00DCD">
        <w:rPr>
          <w:rFonts w:cs="Calibri"/>
          <w:b/>
          <w:bCs/>
        </w:rPr>
        <w:t>Prihlásenie do zákazníckeho účtu:</w:t>
      </w:r>
      <w:r w:rsidRPr="00D00DCD">
        <w:rPr>
          <w:rFonts w:cs="Calibri"/>
        </w:rPr>
        <w:t xml:space="preserve"> Umožňuje používateľom prístup a správu ich účtov, vrátane prehľadu a sledovania ich interakcií v rámci e-shopu.</w:t>
      </w:r>
    </w:p>
    <w:p w14:paraId="464339B6" w14:textId="77777777" w:rsidR="001870CE" w:rsidRPr="00D00DCD" w:rsidRDefault="001870CE" w:rsidP="001870CE">
      <w:pPr>
        <w:spacing w:after="0"/>
        <w:jc w:val="both"/>
        <w:rPr>
          <w:rFonts w:cs="Calibri"/>
        </w:rPr>
      </w:pPr>
    </w:p>
    <w:p w14:paraId="1C09D02A" w14:textId="77777777" w:rsidR="001870CE" w:rsidRPr="00D00DCD" w:rsidRDefault="001870CE" w:rsidP="001870CE">
      <w:pPr>
        <w:pStyle w:val="Normlnywebov"/>
        <w:spacing w:before="0" w:beforeAutospacing="0" w:after="0" w:afterAutospacing="0"/>
        <w:contextualSpacing/>
        <w:jc w:val="both"/>
        <w:rPr>
          <w:rFonts w:ascii="Calibri" w:hAnsi="Calibri" w:cs="Calibri"/>
          <w:sz w:val="22"/>
          <w:szCs w:val="22"/>
        </w:rPr>
      </w:pPr>
      <w:bookmarkStart w:id="1" w:name="_Hlk131418934"/>
      <w:bookmarkEnd w:id="0"/>
      <w:r w:rsidRPr="00D00DCD">
        <w:rPr>
          <w:rFonts w:ascii="Calibri" w:hAnsi="Calibri" w:cs="Calibri"/>
          <w:b/>
          <w:bCs/>
          <w:sz w:val="22"/>
          <w:szCs w:val="22"/>
          <w:u w:val="single"/>
        </w:rPr>
        <w:t>Dotknuté osoby alebo kategória dotknutých osôb:</w:t>
      </w:r>
      <w:r w:rsidRPr="00D00DCD">
        <w:rPr>
          <w:rFonts w:ascii="Calibri" w:hAnsi="Calibri" w:cs="Calibri"/>
          <w:sz w:val="22"/>
          <w:szCs w:val="22"/>
        </w:rPr>
        <w:t xml:space="preserve"> </w:t>
      </w:r>
    </w:p>
    <w:p w14:paraId="3F8394F4" w14:textId="77777777" w:rsidR="001870CE" w:rsidRPr="00D00DCD" w:rsidRDefault="001870CE" w:rsidP="001870CE">
      <w:pPr>
        <w:pStyle w:val="Normlnywebov"/>
        <w:spacing w:before="0" w:beforeAutospacing="0" w:after="0" w:afterAutospacing="0"/>
        <w:contextualSpacing/>
        <w:jc w:val="both"/>
        <w:rPr>
          <w:rFonts w:ascii="Calibri" w:hAnsi="Calibri" w:cs="Calibri"/>
          <w:sz w:val="22"/>
          <w:szCs w:val="22"/>
        </w:rPr>
      </w:pPr>
      <w:r w:rsidRPr="00D00DCD">
        <w:rPr>
          <w:rFonts w:ascii="Calibri" w:hAnsi="Calibri" w:cs="Calibri"/>
          <w:b/>
          <w:bCs/>
          <w:sz w:val="22"/>
          <w:szCs w:val="22"/>
        </w:rPr>
        <w:t>Návštevník e-shopu:</w:t>
      </w:r>
      <w:r w:rsidRPr="00D00DCD">
        <w:rPr>
          <w:rFonts w:ascii="Calibri" w:hAnsi="Calibri" w:cs="Calibri"/>
          <w:sz w:val="22"/>
          <w:szCs w:val="22"/>
        </w:rPr>
        <w:t xml:space="preserve"> Osoba, ktorá sa zaregistrovala do e-shopu, ale zatiaľ neuskutočnila žiadny nákup.</w:t>
      </w:r>
    </w:p>
    <w:p w14:paraId="35F6293C" w14:textId="77777777" w:rsidR="001870CE" w:rsidRPr="00D00DCD" w:rsidRDefault="001870CE" w:rsidP="001870CE">
      <w:pPr>
        <w:pStyle w:val="Normlnywebov"/>
        <w:spacing w:before="0" w:beforeAutospacing="0" w:after="0" w:afterAutospacing="0"/>
        <w:contextualSpacing/>
        <w:jc w:val="both"/>
        <w:rPr>
          <w:rFonts w:ascii="Calibri" w:hAnsi="Calibri" w:cs="Calibri"/>
          <w:sz w:val="22"/>
          <w:szCs w:val="22"/>
        </w:rPr>
      </w:pPr>
      <w:r w:rsidRPr="00D00DCD">
        <w:rPr>
          <w:rFonts w:ascii="Calibri" w:hAnsi="Calibri" w:cs="Calibri"/>
          <w:b/>
          <w:bCs/>
          <w:sz w:val="22"/>
          <w:szCs w:val="22"/>
        </w:rPr>
        <w:t>Registrovaný používateľ:</w:t>
      </w:r>
      <w:r w:rsidRPr="00D00DCD">
        <w:rPr>
          <w:rFonts w:ascii="Calibri" w:hAnsi="Calibri" w:cs="Calibri"/>
          <w:sz w:val="22"/>
          <w:szCs w:val="22"/>
        </w:rPr>
        <w:t xml:space="preserve"> Osoba, ktorá prešla procesom registrácie a vytvorenia účtu v e-shope.</w:t>
      </w:r>
    </w:p>
    <w:p w14:paraId="3F98BF69" w14:textId="77777777" w:rsidR="001870CE" w:rsidRPr="00D00DCD" w:rsidRDefault="001870CE" w:rsidP="001870CE">
      <w:pPr>
        <w:pStyle w:val="Normlnywebov"/>
        <w:spacing w:before="0" w:beforeAutospacing="0" w:after="0" w:afterAutospacing="0"/>
        <w:contextualSpacing/>
        <w:jc w:val="both"/>
        <w:rPr>
          <w:rFonts w:ascii="Calibri" w:hAnsi="Calibri" w:cs="Calibri"/>
          <w:sz w:val="22"/>
          <w:szCs w:val="22"/>
        </w:rPr>
      </w:pPr>
      <w:r w:rsidRPr="00D00DCD">
        <w:rPr>
          <w:rFonts w:ascii="Calibri" w:hAnsi="Calibri" w:cs="Calibri"/>
          <w:b/>
          <w:bCs/>
          <w:sz w:val="22"/>
          <w:szCs w:val="22"/>
        </w:rPr>
        <w:t>Používateľ e-shopu:</w:t>
      </w:r>
      <w:r w:rsidRPr="00D00DCD">
        <w:rPr>
          <w:rFonts w:ascii="Calibri" w:hAnsi="Calibri" w:cs="Calibri"/>
          <w:sz w:val="22"/>
          <w:szCs w:val="22"/>
        </w:rPr>
        <w:t xml:space="preserve"> Osoba, ktorá používa e-shop na nakupovanie alebo iné interakcie, vrátane tých, ktorí sú už registrovaní a aktívne nakupujú.</w:t>
      </w:r>
    </w:p>
    <w:p w14:paraId="5A7F40F3" w14:textId="77777777" w:rsidR="001870CE" w:rsidRPr="00D00DCD" w:rsidRDefault="001870CE" w:rsidP="001870CE">
      <w:pPr>
        <w:pStyle w:val="Normlnywebov"/>
        <w:spacing w:before="0" w:beforeAutospacing="0" w:after="0" w:afterAutospacing="0"/>
        <w:contextualSpacing/>
        <w:jc w:val="both"/>
        <w:rPr>
          <w:rFonts w:ascii="Calibri" w:hAnsi="Calibri" w:cs="Calibri"/>
          <w:sz w:val="22"/>
          <w:szCs w:val="22"/>
        </w:rPr>
      </w:pPr>
    </w:p>
    <w:p w14:paraId="61F3E61A" w14:textId="77777777" w:rsidR="001870CE" w:rsidRPr="00D00DCD" w:rsidRDefault="001870CE" w:rsidP="001870CE">
      <w:pPr>
        <w:pStyle w:val="Predvolen"/>
        <w:spacing w:before="0" w:line="240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D00DCD">
        <w:rPr>
          <w:rFonts w:ascii="Calibri" w:hAnsi="Calibri" w:cs="Calibri"/>
          <w:b/>
          <w:bCs/>
          <w:sz w:val="22"/>
          <w:szCs w:val="22"/>
          <w:u w:val="single"/>
        </w:rPr>
        <w:t>Kategória osobných údajov</w:t>
      </w:r>
      <w:r w:rsidRPr="00D00DCD">
        <w:rPr>
          <w:rFonts w:ascii="Calibri" w:hAnsi="Calibri" w:cs="Calibri"/>
          <w:b/>
          <w:bCs/>
          <w:sz w:val="22"/>
          <w:szCs w:val="22"/>
        </w:rPr>
        <w:t>:</w:t>
      </w:r>
      <w:bookmarkEnd w:id="1"/>
      <w:r w:rsidRPr="00D00DC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4CF4DCF" w14:textId="77777777" w:rsidR="001870CE" w:rsidRPr="00D00DCD" w:rsidRDefault="001870CE" w:rsidP="001870CE">
      <w:pPr>
        <w:pStyle w:val="Predvolen"/>
        <w:spacing w:before="0" w:line="24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D00DCD">
        <w:rPr>
          <w:rFonts w:ascii="Calibri" w:hAnsi="Calibri" w:cs="Calibri"/>
          <w:sz w:val="22"/>
          <w:szCs w:val="22"/>
        </w:rPr>
        <w:t>Bežné osobné údaje.</w:t>
      </w:r>
    </w:p>
    <w:p w14:paraId="6348A7D8" w14:textId="77777777" w:rsidR="001870CE" w:rsidRPr="00D00DCD" w:rsidRDefault="001870CE" w:rsidP="001870CE">
      <w:pPr>
        <w:pStyle w:val="Predvolen"/>
        <w:spacing w:before="0" w:line="240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FE8DA48" w14:textId="77777777" w:rsidR="001870CE" w:rsidRPr="00D00DCD" w:rsidRDefault="001870CE" w:rsidP="001870CE">
      <w:pPr>
        <w:spacing w:after="0"/>
        <w:jc w:val="both"/>
        <w:rPr>
          <w:rFonts w:eastAsia="Times" w:cs="Calibri"/>
          <w:color w:val="000000" w:themeColor="text1"/>
        </w:rPr>
      </w:pPr>
      <w:bookmarkStart w:id="2" w:name="_Hlk131418943"/>
      <w:r w:rsidRPr="00D00DCD">
        <w:rPr>
          <w:rFonts w:cs="Calibri"/>
          <w:b/>
          <w:color w:val="000000" w:themeColor="text1"/>
          <w:u w:val="single"/>
        </w:rPr>
        <w:t>Zoznam alebo rozsah osobných údajov</w:t>
      </w:r>
      <w:r w:rsidRPr="00D00DCD">
        <w:rPr>
          <w:rFonts w:cs="Calibri"/>
          <w:b/>
          <w:color w:val="000000" w:themeColor="text1"/>
        </w:rPr>
        <w:t xml:space="preserve">: </w:t>
      </w:r>
      <w:bookmarkStart w:id="3" w:name="_Hlk131418954"/>
      <w:bookmarkEnd w:id="2"/>
    </w:p>
    <w:p w14:paraId="230B056D" w14:textId="77777777" w:rsidR="001870CE" w:rsidRPr="00D00DCD" w:rsidRDefault="001870CE" w:rsidP="001870CE">
      <w:pPr>
        <w:spacing w:after="0"/>
        <w:jc w:val="both"/>
        <w:rPr>
          <w:rFonts w:cs="Calibri"/>
        </w:rPr>
      </w:pPr>
      <w:r w:rsidRPr="00D00DCD">
        <w:rPr>
          <w:rFonts w:cs="Calibri"/>
          <w:b/>
          <w:bCs/>
        </w:rPr>
        <w:t>Registračné a prihlasovacie údaje:</w:t>
      </w:r>
      <w:r w:rsidRPr="00D00DCD">
        <w:rPr>
          <w:rFonts w:cs="Calibri"/>
        </w:rPr>
        <w:t xml:space="preserve"> Používateľské meno alebo e-mailová adresa (obsahujúce osobný údaj napr. meno a priezvisko), heslo (spracúvané v šifrovanej forme).</w:t>
      </w:r>
    </w:p>
    <w:p w14:paraId="78DBF771" w14:textId="77777777" w:rsidR="001870CE" w:rsidRPr="00D00DCD" w:rsidRDefault="001870CE" w:rsidP="001870CE">
      <w:pPr>
        <w:spacing w:after="0"/>
        <w:jc w:val="both"/>
        <w:rPr>
          <w:rFonts w:cs="Calibri"/>
        </w:rPr>
      </w:pPr>
      <w:r w:rsidRPr="00D00DCD">
        <w:rPr>
          <w:rFonts w:cs="Calibri"/>
          <w:b/>
          <w:bCs/>
        </w:rPr>
        <w:t>Základné identifikačné údaje:</w:t>
      </w:r>
      <w:r w:rsidRPr="00D00DCD">
        <w:rPr>
          <w:rFonts w:cs="Calibri"/>
        </w:rPr>
        <w:t xml:space="preserve"> Meno a priezvisko, e-mailová adresa, telefónne číslo (nepovinné, ale často vyžadované pre kontaktné účely).</w:t>
      </w:r>
    </w:p>
    <w:p w14:paraId="29B0A9E1" w14:textId="77777777" w:rsidR="001870CE" w:rsidRPr="00D00DCD" w:rsidRDefault="001870CE" w:rsidP="001870CE">
      <w:pPr>
        <w:spacing w:after="0"/>
        <w:jc w:val="both"/>
        <w:rPr>
          <w:rFonts w:cs="Calibri"/>
        </w:rPr>
      </w:pPr>
      <w:r w:rsidRPr="00D00DCD">
        <w:rPr>
          <w:rFonts w:cs="Calibri"/>
          <w:b/>
          <w:bCs/>
        </w:rPr>
        <w:t>Adresné údaje:</w:t>
      </w:r>
      <w:r w:rsidRPr="00D00DCD">
        <w:rPr>
          <w:rFonts w:cs="Calibri"/>
        </w:rPr>
        <w:t xml:space="preserve"> Doručovacia adresa (ak sa vyžaduje pre doručenie objednávok), fakturačná adresa (ak sa líši od doručovacej adresy).</w:t>
      </w:r>
    </w:p>
    <w:p w14:paraId="7971F214" w14:textId="77777777" w:rsidR="001870CE" w:rsidRPr="00D00DCD" w:rsidRDefault="001870CE" w:rsidP="001870CE">
      <w:pPr>
        <w:spacing w:after="0"/>
        <w:jc w:val="both"/>
        <w:rPr>
          <w:rFonts w:cs="Calibri"/>
        </w:rPr>
      </w:pPr>
      <w:r w:rsidRPr="00D00DCD">
        <w:rPr>
          <w:rFonts w:cs="Calibri"/>
          <w:b/>
          <w:bCs/>
        </w:rPr>
        <w:t xml:space="preserve">Ďalšie informácie (voliteľné): </w:t>
      </w:r>
      <w:r w:rsidRPr="00D00DCD">
        <w:rPr>
          <w:rFonts w:cs="Calibri"/>
        </w:rPr>
        <w:t>Názov spoločnosti, dátum narodenia (využíva sa na overenie veku).</w:t>
      </w:r>
    </w:p>
    <w:p w14:paraId="2360E533" w14:textId="77777777" w:rsidR="001870CE" w:rsidRPr="00D00DCD" w:rsidRDefault="001870CE" w:rsidP="001870CE">
      <w:pPr>
        <w:spacing w:after="0"/>
        <w:jc w:val="both"/>
        <w:rPr>
          <w:rFonts w:cs="Calibri"/>
        </w:rPr>
      </w:pPr>
      <w:r w:rsidRPr="00D00DCD">
        <w:rPr>
          <w:rFonts w:cs="Calibri"/>
        </w:rPr>
        <w:t>Historické údaje o nákupe (na analýzu spotrebiteľského správania a personalizáciu ponúk).</w:t>
      </w:r>
    </w:p>
    <w:p w14:paraId="574599C9" w14:textId="77777777" w:rsidR="001870CE" w:rsidRPr="00D00DCD" w:rsidRDefault="001870CE" w:rsidP="001870CE">
      <w:pPr>
        <w:spacing w:after="0"/>
        <w:jc w:val="both"/>
        <w:rPr>
          <w:rFonts w:cs="Calibri"/>
        </w:rPr>
      </w:pPr>
      <w:r w:rsidRPr="00D00DCD">
        <w:rPr>
          <w:rFonts w:cs="Calibri"/>
          <w:b/>
          <w:bCs/>
        </w:rPr>
        <w:t>Údaje o platbe:</w:t>
      </w:r>
      <w:r w:rsidRPr="00D00DCD">
        <w:rPr>
          <w:rFonts w:cs="Calibri"/>
        </w:rPr>
        <w:t xml:space="preserve"> Údaje o platobných transakciách a fakturácii.</w:t>
      </w:r>
    </w:p>
    <w:p w14:paraId="2429A011" w14:textId="77777777" w:rsidR="001870CE" w:rsidRPr="00D00DCD" w:rsidRDefault="001870CE" w:rsidP="001870CE">
      <w:pPr>
        <w:pStyle w:val="Odsekzoznamu"/>
        <w:spacing w:after="0"/>
        <w:ind w:left="360"/>
        <w:rPr>
          <w:rFonts w:cs="Calibri"/>
        </w:rPr>
      </w:pPr>
    </w:p>
    <w:p w14:paraId="6BEE832A" w14:textId="77777777" w:rsidR="001870CE" w:rsidRPr="00D00DCD" w:rsidRDefault="001870CE" w:rsidP="001870CE">
      <w:pPr>
        <w:spacing w:after="0"/>
        <w:jc w:val="both"/>
        <w:rPr>
          <w:rFonts w:cs="Calibri"/>
          <w:b/>
          <w:bCs/>
        </w:rPr>
      </w:pPr>
      <w:bookmarkStart w:id="4" w:name="_Hlk131418971"/>
      <w:bookmarkEnd w:id="3"/>
      <w:r w:rsidRPr="00D00DCD">
        <w:rPr>
          <w:rFonts w:cs="Calibri"/>
          <w:b/>
          <w:bCs/>
          <w:u w:val="single"/>
        </w:rPr>
        <w:t>Právny základ spracúvania osobných údajov:</w:t>
      </w:r>
      <w:r w:rsidRPr="00D00DCD">
        <w:rPr>
          <w:rFonts w:cs="Calibri"/>
          <w:b/>
          <w:bCs/>
        </w:rPr>
        <w:t xml:space="preserve"> </w:t>
      </w:r>
    </w:p>
    <w:p w14:paraId="382ADE0A" w14:textId="77777777" w:rsidR="001870CE" w:rsidRPr="00D00DCD" w:rsidRDefault="001870CE" w:rsidP="001870CE">
      <w:pPr>
        <w:spacing w:after="0"/>
        <w:jc w:val="both"/>
        <w:rPr>
          <w:rFonts w:cs="Calibri"/>
          <w:b/>
          <w:bCs/>
        </w:rPr>
      </w:pPr>
      <w:r w:rsidRPr="00D00DCD">
        <w:rPr>
          <w:rFonts w:cs="Calibri"/>
          <w:b/>
          <w:bCs/>
        </w:rPr>
        <w:t>Zákonnosť spracúvania osobných údajov:</w:t>
      </w:r>
    </w:p>
    <w:p w14:paraId="5F95022B" w14:textId="77777777" w:rsidR="001870CE" w:rsidRPr="00D00DCD" w:rsidRDefault="001870CE" w:rsidP="001870CE">
      <w:pPr>
        <w:pStyle w:val="Predvolen"/>
        <w:spacing w:before="0" w:line="240" w:lineRule="auto"/>
        <w:contextualSpacing/>
        <w:jc w:val="both"/>
        <w:rPr>
          <w:rFonts w:ascii="Calibri" w:eastAsia="Times New Roman" w:hAnsi="Calibri" w:cs="Calibri"/>
          <w:b/>
          <w:bCs/>
          <w:color w:val="auto"/>
          <w:sz w:val="22"/>
          <w:szCs w:val="22"/>
        </w:rPr>
      </w:pPr>
      <w:r w:rsidRPr="00D00DCD">
        <w:rPr>
          <w:rFonts w:ascii="Calibri" w:eastAsia="Times New Roman" w:hAnsi="Calibri" w:cs="Calibri"/>
          <w:color w:val="auto"/>
          <w:sz w:val="22"/>
          <w:szCs w:val="22"/>
        </w:rPr>
        <w:t xml:space="preserve">Právnym základom pre spracúvanie osobných údajov dotknutých osôb je článok 6 ods. 1 písm. a) Nariadenia Európskeho parlamentu a Rady (EÚ) 2016/679 (GDPR) – </w:t>
      </w:r>
      <w:r w:rsidRPr="00D00DCD">
        <w:rPr>
          <w:rFonts w:ascii="Calibri" w:eastAsia="Times New Roman" w:hAnsi="Calibri" w:cs="Calibri"/>
          <w:b/>
          <w:bCs/>
          <w:color w:val="auto"/>
          <w:sz w:val="22"/>
          <w:szCs w:val="22"/>
        </w:rPr>
        <w:t>súhlas dotknutej osoby.</w:t>
      </w:r>
    </w:p>
    <w:p w14:paraId="728111F8" w14:textId="77777777" w:rsidR="001870CE" w:rsidRPr="00D00DCD" w:rsidRDefault="001870CE" w:rsidP="001870CE">
      <w:pPr>
        <w:pStyle w:val="Predvolen"/>
        <w:spacing w:before="0" w:line="240" w:lineRule="auto"/>
        <w:contextualSpacing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00DCD">
        <w:rPr>
          <w:rFonts w:ascii="Calibri" w:hAnsi="Calibri" w:cs="Calibri"/>
          <w:color w:val="000000" w:themeColor="text1"/>
          <w:sz w:val="22"/>
          <w:szCs w:val="22"/>
        </w:rPr>
        <w:t>Spracúvanie je vykonávané v súlade s platnými právnymi predpismi:</w:t>
      </w:r>
    </w:p>
    <w:p w14:paraId="5C9B5BF1" w14:textId="77777777" w:rsidR="001870CE" w:rsidRPr="00D00DCD" w:rsidRDefault="001870CE">
      <w:pPr>
        <w:pStyle w:val="Predvolen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contextualSpacing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00DCD">
        <w:rPr>
          <w:rFonts w:ascii="Calibri" w:eastAsia="Times New Roman" w:hAnsi="Calibri" w:cs="Calibri"/>
          <w:sz w:val="22"/>
          <w:szCs w:val="22"/>
        </w:rPr>
        <w:t>Zákon č. 18/2018 Z. z. o ochrane osobných údajov,</w:t>
      </w:r>
    </w:p>
    <w:p w14:paraId="4F230856" w14:textId="77777777" w:rsidR="001870CE" w:rsidRPr="00D00DCD" w:rsidRDefault="001870CE">
      <w:pPr>
        <w:pStyle w:val="Predvolen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contextualSpacing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00DCD">
        <w:rPr>
          <w:rFonts w:ascii="Calibri" w:eastAsia="Times New Roman" w:hAnsi="Calibri" w:cs="Calibri"/>
          <w:sz w:val="22"/>
          <w:szCs w:val="22"/>
        </w:rPr>
        <w:t xml:space="preserve">Všeobecné nariadenie o ochrane údajov (GDPR). </w:t>
      </w:r>
    </w:p>
    <w:p w14:paraId="0E03B8A4" w14:textId="77777777" w:rsidR="001870CE" w:rsidRPr="00D00DCD" w:rsidRDefault="001870CE" w:rsidP="001870CE">
      <w:pPr>
        <w:spacing w:after="0"/>
        <w:jc w:val="both"/>
        <w:rPr>
          <w:rFonts w:cs="Calibri"/>
          <w:u w:val="single"/>
        </w:rPr>
      </w:pPr>
    </w:p>
    <w:p w14:paraId="3FCF268C" w14:textId="77777777" w:rsidR="001870CE" w:rsidRPr="00D00DCD" w:rsidRDefault="001870CE" w:rsidP="001870CE">
      <w:pPr>
        <w:pStyle w:val="Predvolen"/>
        <w:spacing w:before="0" w:line="24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D00DCD">
        <w:rPr>
          <w:rFonts w:ascii="Calibri" w:hAnsi="Calibri" w:cs="Calibri"/>
          <w:b/>
          <w:bCs/>
          <w:sz w:val="22"/>
          <w:szCs w:val="22"/>
        </w:rPr>
        <w:t>Zákonná povinnosť spracúvania osobných údajov:</w:t>
      </w:r>
      <w:r w:rsidRPr="00D00DCD">
        <w:rPr>
          <w:rFonts w:ascii="Calibri" w:hAnsi="Calibri" w:cs="Calibri"/>
          <w:sz w:val="22"/>
          <w:szCs w:val="22"/>
        </w:rPr>
        <w:t xml:space="preserve"> </w:t>
      </w:r>
    </w:p>
    <w:p w14:paraId="0906A0D4" w14:textId="77777777" w:rsidR="001870CE" w:rsidRPr="00D00DCD" w:rsidRDefault="001870CE" w:rsidP="001870CE">
      <w:pPr>
        <w:pStyle w:val="Predvolen"/>
        <w:spacing w:before="0" w:line="240" w:lineRule="auto"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D00DCD">
        <w:rPr>
          <w:rFonts w:ascii="Calibri" w:hAnsi="Calibri" w:cs="Calibri"/>
          <w:sz w:val="22"/>
          <w:szCs w:val="22"/>
        </w:rPr>
        <w:t>Spracúvanie osobných údajov na základe osobitého právneho predpisu sa nevykonáva.</w:t>
      </w:r>
    </w:p>
    <w:p w14:paraId="5E54A1EE" w14:textId="77777777" w:rsidR="001870CE" w:rsidRPr="00D00DCD" w:rsidRDefault="001870CE" w:rsidP="001870CE">
      <w:pPr>
        <w:spacing w:after="0"/>
        <w:jc w:val="both"/>
        <w:rPr>
          <w:rFonts w:cs="Calibri"/>
          <w:u w:val="single"/>
        </w:rPr>
      </w:pPr>
    </w:p>
    <w:bookmarkEnd w:id="4"/>
    <w:p w14:paraId="6FD51B26" w14:textId="77777777" w:rsidR="001870CE" w:rsidRPr="00D00DCD" w:rsidRDefault="001870CE" w:rsidP="001870CE">
      <w:pPr>
        <w:spacing w:after="0"/>
        <w:jc w:val="both"/>
        <w:rPr>
          <w:rFonts w:cs="Calibri"/>
          <w:b/>
          <w:u w:val="single"/>
        </w:rPr>
      </w:pPr>
      <w:r w:rsidRPr="00D00DCD">
        <w:rPr>
          <w:rFonts w:cs="Calibri"/>
          <w:b/>
          <w:u w:val="single"/>
        </w:rPr>
        <w:t>Príjemcovia alebo kategórie príjemcov, ktorým budú osobné údaje poskytnuté:</w:t>
      </w:r>
    </w:p>
    <w:p w14:paraId="5D7F6C07" w14:textId="77777777" w:rsidR="001870CE" w:rsidRPr="00D00DCD" w:rsidRDefault="001870CE">
      <w:pPr>
        <w:pStyle w:val="Odsekzoznamu"/>
        <w:numPr>
          <w:ilvl w:val="0"/>
          <w:numId w:val="2"/>
        </w:numPr>
        <w:spacing w:after="0"/>
        <w:contextualSpacing w:val="0"/>
        <w:jc w:val="both"/>
        <w:textAlignment w:val="baseline"/>
        <w:rPr>
          <w:rFonts w:cs="Calibri"/>
        </w:rPr>
      </w:pPr>
      <w:r w:rsidRPr="00D00DCD">
        <w:rPr>
          <w:rFonts w:cs="Calibri"/>
          <w:b/>
          <w:bCs/>
        </w:rPr>
        <w:t>Poskytovateľ hostingu a technickej správy webovej stránky</w:t>
      </w:r>
      <w:r w:rsidRPr="00D00DCD">
        <w:rPr>
          <w:rFonts w:cs="Calibri"/>
        </w:rPr>
        <w:t xml:space="preserve"> (Sprostredkovateľ podľa čl. 28 GDPR) – zabezpečenie prevádzky webovej stránky, údržba a bezpečnostné zálohy.</w:t>
      </w:r>
    </w:p>
    <w:p w14:paraId="7C601FAE" w14:textId="77777777" w:rsidR="001870CE" w:rsidRPr="00D00DCD" w:rsidRDefault="001870CE">
      <w:pPr>
        <w:pStyle w:val="Odsekzoznamu"/>
        <w:numPr>
          <w:ilvl w:val="0"/>
          <w:numId w:val="2"/>
        </w:numPr>
        <w:spacing w:after="0"/>
        <w:contextualSpacing w:val="0"/>
        <w:jc w:val="both"/>
        <w:textAlignment w:val="baseline"/>
        <w:rPr>
          <w:rFonts w:cs="Calibri"/>
        </w:rPr>
      </w:pPr>
      <w:r w:rsidRPr="00D00DCD">
        <w:rPr>
          <w:rFonts w:cs="Calibri"/>
          <w:b/>
          <w:bCs/>
        </w:rPr>
        <w:t>Poskytovateľ e-mailových služieb</w:t>
      </w:r>
      <w:r w:rsidRPr="00D00DCD">
        <w:rPr>
          <w:rFonts w:cs="Calibri"/>
        </w:rPr>
        <w:t xml:space="preserve"> (Sprostredkovateľ podľa čl. 28 GDPR) – spracovanie e-mailovej komunikácie vrátane prijímania správ z kontaktného formulára a zasielania automatických odpovedí.</w:t>
      </w:r>
    </w:p>
    <w:p w14:paraId="0EAC5FEF" w14:textId="77777777" w:rsidR="001870CE" w:rsidRPr="00D00DCD" w:rsidRDefault="001870CE">
      <w:pPr>
        <w:pStyle w:val="Odsekzoznamu"/>
        <w:numPr>
          <w:ilvl w:val="0"/>
          <w:numId w:val="2"/>
        </w:numPr>
        <w:spacing w:after="0"/>
        <w:contextualSpacing w:val="0"/>
        <w:jc w:val="both"/>
        <w:textAlignment w:val="baseline"/>
        <w:rPr>
          <w:rFonts w:cs="Calibri"/>
        </w:rPr>
      </w:pPr>
      <w:r w:rsidRPr="00D00DCD">
        <w:rPr>
          <w:rFonts w:cs="Calibri"/>
          <w:b/>
          <w:bCs/>
        </w:rPr>
        <w:t>Poskytovateľ IT a technickej podpory</w:t>
      </w:r>
      <w:r w:rsidRPr="00D00DCD">
        <w:rPr>
          <w:rFonts w:cs="Calibri"/>
        </w:rPr>
        <w:t xml:space="preserve"> (Sprostredkovateľ podľa čl. 28 GDPR) – správa serverov, údržba a podpora e-shopovej platformy.</w:t>
      </w:r>
    </w:p>
    <w:p w14:paraId="05E901E9" w14:textId="77777777" w:rsidR="001870CE" w:rsidRPr="00D00DCD" w:rsidRDefault="001870CE" w:rsidP="001870CE">
      <w:pPr>
        <w:spacing w:after="0"/>
        <w:rPr>
          <w:rFonts w:cs="Calibri"/>
          <w:b/>
          <w:bCs/>
          <w:u w:val="single"/>
        </w:rPr>
      </w:pPr>
    </w:p>
    <w:p w14:paraId="64D08741" w14:textId="77777777" w:rsidR="00D00DCD" w:rsidRDefault="001870CE" w:rsidP="00D00DCD">
      <w:pPr>
        <w:spacing w:after="0"/>
        <w:jc w:val="both"/>
        <w:rPr>
          <w:rFonts w:cs="Calibri"/>
          <w:b/>
          <w:bCs/>
          <w:u w:val="single"/>
        </w:rPr>
      </w:pPr>
      <w:r w:rsidRPr="00D00DCD">
        <w:rPr>
          <w:rFonts w:cs="Calibri"/>
          <w:b/>
          <w:bCs/>
          <w:u w:val="single"/>
        </w:rPr>
        <w:t>Iný oprávnený subjekt:</w:t>
      </w:r>
    </w:p>
    <w:p w14:paraId="56FAEFF4" w14:textId="1BB0B305" w:rsidR="001870CE" w:rsidRPr="00D00DCD" w:rsidRDefault="001870CE" w:rsidP="00D00DCD">
      <w:pPr>
        <w:spacing w:after="0"/>
        <w:jc w:val="both"/>
        <w:rPr>
          <w:rFonts w:cs="Calibri"/>
        </w:rPr>
      </w:pPr>
      <w:r w:rsidRPr="00D00DCD">
        <w:rPr>
          <w:rFonts w:cs="Calibri"/>
        </w:rPr>
        <w:lastRenderedPageBreak/>
        <w:t>Oprávnený subjekt podľa § 13 ods. 1 písm. c) zákona č. 18/2018 Z. z. o ochrane osobných údajov a GDPR, zahŕňa:</w:t>
      </w:r>
    </w:p>
    <w:p w14:paraId="73D45933" w14:textId="77777777" w:rsidR="001870CE" w:rsidRPr="00D00DCD" w:rsidRDefault="001870CE">
      <w:pPr>
        <w:pStyle w:val="Odsekzoznamu"/>
        <w:numPr>
          <w:ilvl w:val="0"/>
          <w:numId w:val="1"/>
        </w:numPr>
        <w:spacing w:after="0"/>
        <w:contextualSpacing w:val="0"/>
        <w:jc w:val="both"/>
        <w:textAlignment w:val="baseline"/>
        <w:rPr>
          <w:rFonts w:cs="Calibri"/>
        </w:rPr>
      </w:pPr>
      <w:r w:rsidRPr="00D00DCD">
        <w:rPr>
          <w:rFonts w:cs="Calibri"/>
          <w:b/>
          <w:bCs/>
        </w:rPr>
        <w:t>Kontrolné a dozorné orgány:</w:t>
      </w:r>
      <w:r w:rsidRPr="00D00DCD">
        <w:rPr>
          <w:rFonts w:cs="Calibri"/>
        </w:rPr>
        <w:t xml:space="preserve"> Orgány, vrátane Úradu na ochranu osobných údajov, ktoré môžu vyžadovať prístup k osobným údajom pre kontrolné a dozorné úlohy.</w:t>
      </w:r>
    </w:p>
    <w:p w14:paraId="346EF982" w14:textId="77777777" w:rsidR="001870CE" w:rsidRPr="00D00DCD" w:rsidRDefault="001870CE">
      <w:pPr>
        <w:pStyle w:val="Odsekzoznamu"/>
        <w:numPr>
          <w:ilvl w:val="0"/>
          <w:numId w:val="1"/>
        </w:numPr>
        <w:spacing w:after="0"/>
        <w:contextualSpacing w:val="0"/>
        <w:jc w:val="both"/>
        <w:textAlignment w:val="baseline"/>
        <w:rPr>
          <w:rFonts w:cs="Calibri"/>
        </w:rPr>
      </w:pPr>
      <w:r w:rsidRPr="00D00DCD">
        <w:rPr>
          <w:rFonts w:cs="Calibri"/>
          <w:b/>
          <w:bCs/>
        </w:rPr>
        <w:t>Súdy a orgány trestného konania:</w:t>
      </w:r>
      <w:r w:rsidRPr="00D00DCD">
        <w:rPr>
          <w:rFonts w:cs="Calibri"/>
        </w:rPr>
        <w:t xml:space="preserve"> Majú prístup k osobným údajom v rozsahu potrebnom pre vyšetrovania, súdne konania a právne procesy.</w:t>
      </w:r>
    </w:p>
    <w:p w14:paraId="2066ACFF" w14:textId="77777777" w:rsidR="001870CE" w:rsidRPr="00D00DCD" w:rsidRDefault="001870CE">
      <w:pPr>
        <w:pStyle w:val="Odsekzoznamu"/>
        <w:numPr>
          <w:ilvl w:val="0"/>
          <w:numId w:val="1"/>
        </w:numPr>
        <w:spacing w:after="0"/>
        <w:contextualSpacing w:val="0"/>
        <w:jc w:val="both"/>
        <w:textAlignment w:val="baseline"/>
        <w:rPr>
          <w:rFonts w:cs="Calibri"/>
        </w:rPr>
      </w:pPr>
      <w:r w:rsidRPr="00D00DCD">
        <w:rPr>
          <w:rFonts w:cs="Calibri"/>
          <w:b/>
          <w:bCs/>
        </w:rPr>
        <w:t>Slovenská obchodná inšpekcia:</w:t>
      </w:r>
      <w:r w:rsidRPr="00D00DCD">
        <w:rPr>
          <w:rFonts w:cs="Calibri"/>
        </w:rPr>
        <w:t xml:space="preserve"> Orgán dozoru nad spotrebiteľskou legislatívou, oprávnený vykonávať kontrolu osobných údajov.</w:t>
      </w:r>
    </w:p>
    <w:p w14:paraId="1E077207" w14:textId="77777777" w:rsidR="001870CE" w:rsidRPr="00D00DCD" w:rsidRDefault="001870CE">
      <w:pPr>
        <w:pStyle w:val="Odsekzoznamu"/>
        <w:numPr>
          <w:ilvl w:val="0"/>
          <w:numId w:val="1"/>
        </w:numPr>
        <w:spacing w:after="0"/>
        <w:contextualSpacing w:val="0"/>
        <w:jc w:val="both"/>
        <w:textAlignment w:val="baseline"/>
        <w:rPr>
          <w:rFonts w:cs="Calibri"/>
        </w:rPr>
      </w:pPr>
      <w:r w:rsidRPr="00D00DCD">
        <w:rPr>
          <w:rFonts w:cs="Calibri"/>
          <w:b/>
          <w:bCs/>
        </w:rPr>
        <w:t>Iné zákonom oprávnené subjekty:</w:t>
      </w:r>
      <w:r w:rsidRPr="00D00DCD">
        <w:rPr>
          <w:rFonts w:cs="Calibri"/>
        </w:rPr>
        <w:t xml:space="preserve"> Štátne a verejné inštitúcie s právomocou spracúvať osobné údaje na základe zákona, ako napr. daňové úrady a sociálne zabezpečenia.</w:t>
      </w:r>
    </w:p>
    <w:p w14:paraId="1EAE43A6" w14:textId="77777777" w:rsidR="001870CE" w:rsidRPr="00D00DCD" w:rsidRDefault="001870CE" w:rsidP="001870CE">
      <w:pPr>
        <w:spacing w:after="0"/>
        <w:contextualSpacing/>
        <w:jc w:val="both"/>
        <w:rPr>
          <w:rFonts w:cs="Calibri"/>
        </w:rPr>
      </w:pPr>
    </w:p>
    <w:p w14:paraId="1E65E743" w14:textId="77777777" w:rsidR="001870CE" w:rsidRPr="00D00DCD" w:rsidRDefault="001870CE" w:rsidP="001870CE">
      <w:pPr>
        <w:spacing w:after="0"/>
        <w:contextualSpacing/>
        <w:jc w:val="both"/>
        <w:rPr>
          <w:rFonts w:cs="Calibri"/>
          <w:b/>
          <w:u w:val="single"/>
        </w:rPr>
      </w:pPr>
      <w:r w:rsidRPr="00D00DCD">
        <w:rPr>
          <w:rFonts w:cs="Calibri"/>
          <w:b/>
          <w:u w:val="single"/>
        </w:rPr>
        <w:t>- do tretích krajín:</w:t>
      </w:r>
      <w:r w:rsidRPr="00D00DCD">
        <w:rPr>
          <w:rFonts w:cs="Calibri"/>
          <w:bCs/>
        </w:rPr>
        <w:t xml:space="preserve"> osobné</w:t>
      </w:r>
      <w:r w:rsidRPr="00D00DCD">
        <w:rPr>
          <w:rFonts w:cs="Calibri"/>
        </w:rPr>
        <w:t xml:space="preserve"> údaje nie sú poskytované do tretích krajín.</w:t>
      </w:r>
    </w:p>
    <w:p w14:paraId="4665B268" w14:textId="77777777" w:rsidR="001870CE" w:rsidRPr="00D00DCD" w:rsidRDefault="001870CE" w:rsidP="001870CE">
      <w:pPr>
        <w:spacing w:after="0"/>
        <w:contextualSpacing/>
        <w:jc w:val="both"/>
        <w:rPr>
          <w:rFonts w:cs="Calibri"/>
          <w:b/>
          <w:u w:val="single"/>
        </w:rPr>
      </w:pPr>
      <w:r w:rsidRPr="00D00DCD">
        <w:rPr>
          <w:rFonts w:cs="Calibri"/>
          <w:b/>
          <w:u w:val="single"/>
        </w:rPr>
        <w:t>- do medzinárodných organizácií:</w:t>
      </w:r>
      <w:r w:rsidRPr="00D00DCD">
        <w:rPr>
          <w:rFonts w:cs="Calibri"/>
          <w:bCs/>
        </w:rPr>
        <w:t xml:space="preserve"> </w:t>
      </w:r>
      <w:r w:rsidRPr="00D00DCD">
        <w:rPr>
          <w:rFonts w:cs="Calibri"/>
        </w:rPr>
        <w:t>osobné údaje nie sú poskytované do medzinárodných organizácií.</w:t>
      </w:r>
    </w:p>
    <w:p w14:paraId="467A1B0B" w14:textId="77777777" w:rsidR="001870CE" w:rsidRPr="00D00DCD" w:rsidRDefault="001870CE" w:rsidP="001870CE">
      <w:pPr>
        <w:spacing w:after="0"/>
        <w:contextualSpacing/>
        <w:jc w:val="both"/>
        <w:rPr>
          <w:rFonts w:cs="Calibri"/>
        </w:rPr>
      </w:pPr>
    </w:p>
    <w:p w14:paraId="556C57FA" w14:textId="77777777" w:rsidR="001870CE" w:rsidRPr="00D00DCD" w:rsidRDefault="001870CE" w:rsidP="001870CE">
      <w:pPr>
        <w:spacing w:after="0"/>
        <w:rPr>
          <w:rFonts w:cs="Calibri"/>
          <w:color w:val="000000" w:themeColor="text1"/>
        </w:rPr>
      </w:pPr>
      <w:r w:rsidRPr="00D00DCD">
        <w:rPr>
          <w:rFonts w:cs="Calibri"/>
          <w:b/>
          <w:bCs/>
          <w:color w:val="000000" w:themeColor="text1"/>
          <w:u w:val="single"/>
        </w:rPr>
        <w:t>Zverejňovanie osobných údajov:</w:t>
      </w:r>
      <w:r w:rsidRPr="00D00DCD">
        <w:rPr>
          <w:rFonts w:cs="Calibri"/>
          <w:color w:val="000000" w:themeColor="text1"/>
        </w:rPr>
        <w:t xml:space="preserve"> </w:t>
      </w:r>
    </w:p>
    <w:p w14:paraId="3877E9A3" w14:textId="77777777" w:rsidR="001870CE" w:rsidRPr="00D00DCD" w:rsidRDefault="001870CE" w:rsidP="001870CE">
      <w:pPr>
        <w:spacing w:after="0"/>
        <w:rPr>
          <w:rFonts w:cs="Calibri"/>
          <w:color w:val="000000" w:themeColor="text1"/>
        </w:rPr>
      </w:pPr>
      <w:r w:rsidRPr="00D00DCD">
        <w:rPr>
          <w:rFonts w:cs="Calibri"/>
          <w:color w:val="000000" w:themeColor="text1"/>
        </w:rPr>
        <w:t>Prevádzkovateľ osobné údaje nezverejňuje.</w:t>
      </w:r>
    </w:p>
    <w:p w14:paraId="6B4AE78E" w14:textId="77777777" w:rsidR="001870CE" w:rsidRPr="00D00DCD" w:rsidRDefault="001870CE" w:rsidP="001870CE">
      <w:pPr>
        <w:spacing w:after="0"/>
        <w:contextualSpacing/>
        <w:jc w:val="both"/>
        <w:rPr>
          <w:rFonts w:cs="Calibri"/>
        </w:rPr>
      </w:pPr>
    </w:p>
    <w:p w14:paraId="33A22E85" w14:textId="77777777" w:rsidR="001870CE" w:rsidRPr="00D00DCD" w:rsidRDefault="001870CE" w:rsidP="001870CE">
      <w:pPr>
        <w:spacing w:after="0"/>
        <w:contextualSpacing/>
        <w:jc w:val="both"/>
        <w:textAlignment w:val="baseline"/>
        <w:rPr>
          <w:rFonts w:cs="Calibri"/>
          <w:color w:val="111111"/>
        </w:rPr>
      </w:pPr>
      <w:bookmarkStart w:id="5" w:name="_Hlk164595900"/>
      <w:r w:rsidRPr="00D00DCD">
        <w:rPr>
          <w:rFonts w:cs="Calibri"/>
          <w:b/>
          <w:bCs/>
          <w:color w:val="111111"/>
          <w:u w:val="single"/>
        </w:rPr>
        <w:t>Oprávnený záujem prevádzkovateľa (podľa čl. 6 ods. 1 písm. f) GDPR):</w:t>
      </w:r>
      <w:r w:rsidRPr="00D00DCD">
        <w:rPr>
          <w:rFonts w:cs="Calibri"/>
          <w:color w:val="111111"/>
        </w:rPr>
        <w:t> </w:t>
      </w:r>
    </w:p>
    <w:p w14:paraId="6FDF6893" w14:textId="77777777" w:rsidR="001870CE" w:rsidRPr="00D00DCD" w:rsidRDefault="001870CE" w:rsidP="001870CE">
      <w:pPr>
        <w:spacing w:after="0"/>
        <w:contextualSpacing/>
        <w:jc w:val="both"/>
        <w:textAlignment w:val="baseline"/>
        <w:rPr>
          <w:rFonts w:cs="Calibri"/>
        </w:rPr>
      </w:pPr>
      <w:r w:rsidRPr="00D00DCD">
        <w:rPr>
          <w:rFonts w:cs="Calibri"/>
          <w:color w:val="111111"/>
        </w:rPr>
        <w:t>Prevádzkovateľ s</w:t>
      </w:r>
      <w:r w:rsidRPr="00D00DCD">
        <w:rPr>
          <w:rFonts w:cs="Calibri"/>
        </w:rPr>
        <w:t>pracúvanie osobných údajov na základe oprávnených záujmov nevykonáva.</w:t>
      </w:r>
      <w:bookmarkEnd w:id="5"/>
    </w:p>
    <w:p w14:paraId="68BBBB72" w14:textId="77777777" w:rsidR="001870CE" w:rsidRPr="00D00DCD" w:rsidRDefault="001870CE" w:rsidP="001870CE">
      <w:pPr>
        <w:spacing w:after="0"/>
        <w:contextualSpacing/>
        <w:jc w:val="both"/>
        <w:textAlignment w:val="baseline"/>
        <w:rPr>
          <w:rFonts w:cs="Calibri"/>
        </w:rPr>
      </w:pPr>
    </w:p>
    <w:p w14:paraId="051301EC" w14:textId="77777777" w:rsidR="001870CE" w:rsidRPr="00D00DCD" w:rsidRDefault="001870CE" w:rsidP="001870CE">
      <w:pPr>
        <w:spacing w:after="0"/>
        <w:contextualSpacing/>
        <w:jc w:val="both"/>
        <w:rPr>
          <w:rFonts w:cs="Calibri"/>
          <w:b/>
          <w:bCs/>
          <w:u w:val="single"/>
        </w:rPr>
      </w:pPr>
      <w:r w:rsidRPr="00D00DCD">
        <w:rPr>
          <w:rFonts w:cs="Calibri"/>
          <w:b/>
          <w:bCs/>
          <w:u w:val="single"/>
        </w:rPr>
        <w:t>Doba uchovávania / kritérium jej určenia:</w:t>
      </w:r>
    </w:p>
    <w:p w14:paraId="453D77BA" w14:textId="77777777" w:rsidR="001870CE" w:rsidRPr="00D00DCD" w:rsidRDefault="001870CE">
      <w:pPr>
        <w:pStyle w:val="Odsekzoznamu"/>
        <w:numPr>
          <w:ilvl w:val="0"/>
          <w:numId w:val="7"/>
        </w:numPr>
        <w:suppressAutoHyphens w:val="0"/>
        <w:autoSpaceDN/>
        <w:spacing w:after="0"/>
        <w:ind w:left="360"/>
        <w:jc w:val="both"/>
        <w:rPr>
          <w:rFonts w:cs="Calibri"/>
        </w:rPr>
      </w:pPr>
      <w:r w:rsidRPr="00D00DCD">
        <w:rPr>
          <w:rFonts w:cs="Calibri"/>
          <w:b/>
          <w:bCs/>
        </w:rPr>
        <w:t>Platnosť udeleného súhlasu</w:t>
      </w:r>
      <w:r w:rsidRPr="00D00DCD">
        <w:rPr>
          <w:rFonts w:cs="Calibri"/>
        </w:rPr>
        <w:t>: Osobné údaje sú uchovávané po dobu platnosti súhlasu alebo do jeho odvolania.</w:t>
      </w:r>
    </w:p>
    <w:p w14:paraId="6226EEDD" w14:textId="77777777" w:rsidR="001870CE" w:rsidRPr="00D00DCD" w:rsidRDefault="001870CE">
      <w:pPr>
        <w:pStyle w:val="Odsekzoznamu"/>
        <w:numPr>
          <w:ilvl w:val="0"/>
          <w:numId w:val="7"/>
        </w:numPr>
        <w:suppressAutoHyphens w:val="0"/>
        <w:autoSpaceDN/>
        <w:spacing w:after="0"/>
        <w:ind w:left="360"/>
        <w:jc w:val="both"/>
        <w:rPr>
          <w:rFonts w:cs="Calibri"/>
        </w:rPr>
      </w:pPr>
      <w:r w:rsidRPr="00D00DCD">
        <w:rPr>
          <w:rFonts w:cs="Calibri"/>
        </w:rPr>
        <w:t xml:space="preserve">Maximálna doba uchovávania: </w:t>
      </w:r>
      <w:r w:rsidRPr="00D00DCD">
        <w:rPr>
          <w:rFonts w:cs="Calibri"/>
          <w:b/>
          <w:bCs/>
        </w:rPr>
        <w:t>5 rokov</w:t>
      </w:r>
      <w:r w:rsidRPr="00D00DCD">
        <w:rPr>
          <w:rFonts w:cs="Calibri"/>
        </w:rPr>
        <w:t xml:space="preserve"> od dátumu udelenia súhlasu.</w:t>
      </w:r>
    </w:p>
    <w:p w14:paraId="0AA67B64" w14:textId="77777777" w:rsidR="001870CE" w:rsidRPr="00D00DCD" w:rsidRDefault="001870CE" w:rsidP="001870CE">
      <w:pPr>
        <w:spacing w:after="0"/>
        <w:jc w:val="both"/>
        <w:rPr>
          <w:rFonts w:cs="Calibri"/>
          <w:b/>
          <w:bCs/>
          <w:u w:val="single"/>
        </w:rPr>
      </w:pPr>
    </w:p>
    <w:p w14:paraId="2FD85C68" w14:textId="77777777" w:rsidR="001870CE" w:rsidRPr="00D00DCD" w:rsidRDefault="001870CE" w:rsidP="001870CE">
      <w:pPr>
        <w:spacing w:after="0"/>
        <w:contextualSpacing/>
        <w:jc w:val="both"/>
        <w:rPr>
          <w:rFonts w:cs="Calibri"/>
          <w:b/>
          <w:bCs/>
          <w:u w:val="single"/>
        </w:rPr>
      </w:pPr>
      <w:r w:rsidRPr="00D00DCD">
        <w:rPr>
          <w:rFonts w:cs="Calibri"/>
          <w:b/>
          <w:bCs/>
          <w:u w:val="single"/>
        </w:rPr>
        <w:t>Prevádzkovateľ sa zaväzuje dodržiavať zásady spracúvania osobných údajov, ktoré zahŕňajú:</w:t>
      </w:r>
    </w:p>
    <w:p w14:paraId="1A5DDAA6" w14:textId="77777777" w:rsidR="001870CE" w:rsidRPr="00D00DCD" w:rsidRDefault="001870CE">
      <w:pPr>
        <w:numPr>
          <w:ilvl w:val="0"/>
          <w:numId w:val="4"/>
        </w:numPr>
        <w:spacing w:after="0"/>
        <w:contextualSpacing/>
        <w:jc w:val="both"/>
        <w:rPr>
          <w:rFonts w:cs="Calibri"/>
        </w:rPr>
      </w:pPr>
      <w:r w:rsidRPr="00D00DCD">
        <w:rPr>
          <w:rFonts w:cs="Calibri"/>
        </w:rPr>
        <w:t xml:space="preserve">Osobné údaje poskytnuté dotknutou osobou budú spracúvané iba v rozsahu nevyhnutnom na dosiahnutie stanovených účelov. V prípade, že účel spracúvania osobných údajov odpadne, tieto údaje budú bezodkladne vymazané. </w:t>
      </w:r>
    </w:p>
    <w:p w14:paraId="1D99D61E" w14:textId="77777777" w:rsidR="001870CE" w:rsidRPr="00D00DCD" w:rsidRDefault="001870CE">
      <w:pPr>
        <w:numPr>
          <w:ilvl w:val="0"/>
          <w:numId w:val="4"/>
        </w:numPr>
        <w:spacing w:after="0"/>
        <w:contextualSpacing/>
        <w:jc w:val="both"/>
        <w:rPr>
          <w:rFonts w:cs="Calibri"/>
        </w:rPr>
      </w:pPr>
      <w:r w:rsidRPr="00D00DCD">
        <w:rPr>
          <w:rFonts w:cs="Calibri"/>
        </w:rPr>
        <w:t>Prevádzkovateľ pravidelne reviduje uchovávané osobné údaje, aby zabezpečil, že ich uchovávanie je naďalej opodstatnené. Údaje, ktoré už nie sú potrebné alebo ktorých doba uchovávania uplynula, budú bezpečne vymazané alebo anonymizované.</w:t>
      </w:r>
    </w:p>
    <w:p w14:paraId="31B7FF23" w14:textId="77777777" w:rsidR="001870CE" w:rsidRPr="00D00DCD" w:rsidRDefault="001870CE">
      <w:pPr>
        <w:numPr>
          <w:ilvl w:val="0"/>
          <w:numId w:val="4"/>
        </w:numPr>
        <w:spacing w:after="0"/>
        <w:contextualSpacing/>
        <w:jc w:val="both"/>
        <w:rPr>
          <w:rFonts w:cs="Calibri"/>
        </w:rPr>
      </w:pPr>
      <w:r w:rsidRPr="00D00DCD">
        <w:rPr>
          <w:rFonts w:cs="Calibri"/>
        </w:rPr>
        <w:t>Dotknutá osoba bude informovaná o novom účele a právnom základe spracúvania osobných údajov, ak dôjde k zmene pôvodne stanoveného účelu. Tým sa zabezpečí, že všetky zmeny v spracúvaní údajov budú pre dotknuté osoby plne transparentné.</w:t>
      </w:r>
    </w:p>
    <w:p w14:paraId="7AC3AB11" w14:textId="77777777" w:rsidR="001870CE" w:rsidRPr="00D00DCD" w:rsidRDefault="001870CE">
      <w:pPr>
        <w:numPr>
          <w:ilvl w:val="0"/>
          <w:numId w:val="4"/>
        </w:numPr>
        <w:spacing w:after="0"/>
        <w:contextualSpacing/>
        <w:jc w:val="both"/>
        <w:rPr>
          <w:rFonts w:cs="Calibri"/>
        </w:rPr>
      </w:pPr>
      <w:r w:rsidRPr="00D00DCD">
        <w:rPr>
          <w:rFonts w:cs="Calibri"/>
        </w:rPr>
        <w:t>Osobné údaje budú spracúvané len na vymedzený a oprávnený účel a nebudú ďalej spracúvané spôsobom nezlučiteľným s týmto účelom.</w:t>
      </w:r>
    </w:p>
    <w:p w14:paraId="3F86A4B6" w14:textId="77777777" w:rsidR="001870CE" w:rsidRPr="00D00DCD" w:rsidRDefault="001870CE">
      <w:pPr>
        <w:numPr>
          <w:ilvl w:val="0"/>
          <w:numId w:val="4"/>
        </w:numPr>
        <w:spacing w:after="0"/>
        <w:contextualSpacing/>
        <w:jc w:val="both"/>
        <w:rPr>
          <w:rFonts w:cs="Calibri"/>
        </w:rPr>
      </w:pPr>
      <w:r w:rsidRPr="00D00DCD">
        <w:rPr>
          <w:rFonts w:cs="Calibri"/>
        </w:rPr>
        <w:t>Osobné údaje musia byť správne a aktualizované. Prevádzkovateľ zabezpečí opravu nesprávnych údajov bezodkladne po tom, čo sa o nesprávnosti dozvie.</w:t>
      </w:r>
    </w:p>
    <w:p w14:paraId="2B69A592" w14:textId="77777777" w:rsidR="001870CE" w:rsidRPr="00D00DCD" w:rsidRDefault="001870CE">
      <w:pPr>
        <w:numPr>
          <w:ilvl w:val="0"/>
          <w:numId w:val="4"/>
        </w:numPr>
        <w:spacing w:after="0"/>
        <w:contextualSpacing/>
        <w:jc w:val="both"/>
        <w:rPr>
          <w:rFonts w:cs="Calibri"/>
        </w:rPr>
      </w:pPr>
      <w:r w:rsidRPr="00D00DCD">
        <w:rPr>
          <w:rFonts w:cs="Calibri"/>
        </w:rPr>
        <w:t>Osobné údaje budú chránené pred neoprávneným prístupom, spracovaním, zničením alebo stratou. Prevádzkovateľ je povinný nahlásiť závažné incidenty príslušnému úradu.</w:t>
      </w:r>
    </w:p>
    <w:p w14:paraId="0F01A882" w14:textId="77777777" w:rsidR="001870CE" w:rsidRPr="00D00DCD" w:rsidRDefault="001870CE">
      <w:pPr>
        <w:numPr>
          <w:ilvl w:val="0"/>
          <w:numId w:val="4"/>
        </w:numPr>
        <w:spacing w:after="0"/>
        <w:contextualSpacing/>
        <w:jc w:val="both"/>
        <w:rPr>
          <w:rFonts w:cs="Calibri"/>
        </w:rPr>
      </w:pPr>
      <w:r w:rsidRPr="00D00DCD">
        <w:rPr>
          <w:rFonts w:cs="Calibri"/>
        </w:rPr>
        <w:t>Prevádzkovateľ je zodpovedný za dodržiavanie zásad spracúvania osobných údajov a musí byť schopný preukázať súlad s týmito zásadami na požiadanie úradu.</w:t>
      </w:r>
    </w:p>
    <w:p w14:paraId="4DAA4E3B" w14:textId="77777777" w:rsidR="001870CE" w:rsidRPr="00D00DCD" w:rsidRDefault="001870CE" w:rsidP="001870CE">
      <w:pPr>
        <w:spacing w:after="0"/>
        <w:jc w:val="both"/>
        <w:rPr>
          <w:rFonts w:cs="Calibri"/>
          <w:b/>
          <w:bCs/>
          <w:u w:val="single"/>
        </w:rPr>
      </w:pPr>
    </w:p>
    <w:p w14:paraId="19880075" w14:textId="77777777" w:rsidR="001870CE" w:rsidRPr="00D00DCD" w:rsidRDefault="001870CE" w:rsidP="001870CE">
      <w:pPr>
        <w:spacing w:after="0"/>
        <w:jc w:val="both"/>
        <w:rPr>
          <w:rFonts w:cs="Calibri"/>
          <w:b/>
          <w:bCs/>
          <w:u w:val="single"/>
        </w:rPr>
      </w:pPr>
      <w:r w:rsidRPr="00D00DCD">
        <w:rPr>
          <w:rFonts w:cs="Calibri"/>
          <w:b/>
          <w:bCs/>
          <w:u w:val="single"/>
        </w:rPr>
        <w:t>Technické a organizačné bezpečnostné opatrenia:</w:t>
      </w:r>
    </w:p>
    <w:p w14:paraId="118645E0" w14:textId="77777777" w:rsidR="001870CE" w:rsidRPr="00D00DCD" w:rsidRDefault="001870CE" w:rsidP="001870CE">
      <w:pPr>
        <w:spacing w:after="0"/>
        <w:jc w:val="both"/>
        <w:rPr>
          <w:rFonts w:cs="Calibri"/>
        </w:rPr>
      </w:pPr>
      <w:r w:rsidRPr="00D00DCD">
        <w:rPr>
          <w:rFonts w:cs="Calibri"/>
        </w:rPr>
        <w:t xml:space="preserve">Prevádzkovateľ implementoval rozsiahle organizačné a technické opatrenia na ochranu osobných údajov, ktoré sú detailne zdokumentované v interných predpisoch. Tieto opatrenia pokrývajú fyzickú a objektovú bezpečnosť, informačnú bezpečnosť, šifrovú ochranu informácií, personálnu a administratívnu bezpečnosť, ako aj ochranu citlivých informácií. Sú navrhnuté tak, aby efektívne predchádzali neoprávnenému prístupu a zabezpečovali komplexnú ochranu osobných údajov v rámci </w:t>
      </w:r>
      <w:r w:rsidRPr="00D00DCD">
        <w:rPr>
          <w:rFonts w:cs="Calibri"/>
        </w:rPr>
        <w:lastRenderedPageBreak/>
        <w:t>organizácie. Realizácia týchto opatrení sa riadi presne definovanými právomocami a povinnosťami, ktoré sú uvedené v bezpečnostnej politike prevádzkovateľa.</w:t>
      </w:r>
    </w:p>
    <w:p w14:paraId="67334CC8" w14:textId="77777777" w:rsidR="001870CE" w:rsidRPr="00D00DCD" w:rsidRDefault="001870CE" w:rsidP="001870CE">
      <w:pPr>
        <w:spacing w:after="0"/>
        <w:jc w:val="both"/>
        <w:rPr>
          <w:rFonts w:cs="Calibri"/>
        </w:rPr>
      </w:pPr>
    </w:p>
    <w:p w14:paraId="36158D84" w14:textId="77777777" w:rsidR="001870CE" w:rsidRPr="00D00DCD" w:rsidRDefault="001870CE" w:rsidP="001870CE">
      <w:pPr>
        <w:spacing w:after="0"/>
        <w:jc w:val="both"/>
        <w:rPr>
          <w:rFonts w:cs="Calibri"/>
          <w:b/>
          <w:bCs/>
          <w:u w:val="single"/>
        </w:rPr>
      </w:pPr>
      <w:r w:rsidRPr="00D00DCD">
        <w:rPr>
          <w:rFonts w:cs="Calibri"/>
          <w:b/>
          <w:bCs/>
          <w:u w:val="single"/>
        </w:rPr>
        <w:t>Poučenie o forme požiadavky na poskytnutie osobných údajov od dotknutých osôb:</w:t>
      </w:r>
    </w:p>
    <w:p w14:paraId="73E2DA44" w14:textId="77777777" w:rsidR="001870CE" w:rsidRPr="00D00DCD" w:rsidRDefault="001870CE" w:rsidP="001870CE">
      <w:pPr>
        <w:spacing w:after="0"/>
        <w:jc w:val="both"/>
        <w:rPr>
          <w:rFonts w:cs="Calibri"/>
        </w:rPr>
      </w:pPr>
      <w:r w:rsidRPr="00D00DCD">
        <w:rPr>
          <w:rFonts w:cs="Calibri"/>
        </w:rPr>
        <w:t>Poskytovanie osobných údajov na základe súhlasu je dobrovoľné. Dotknutá osoba nie je povinná poskytnúť svoje osobné údaje. Neposkytnutie osobných údajov znamená, že nebude možné zaregistrovať a vytvoriť používateľský účet v e-shope, ani umožniť prístup a správu účtu vrátane prehľadu a sledovania interakcií v rámci e-shopu.</w:t>
      </w:r>
    </w:p>
    <w:p w14:paraId="60DC5052" w14:textId="77777777" w:rsidR="001870CE" w:rsidRPr="00D00DCD" w:rsidRDefault="001870CE" w:rsidP="001870CE">
      <w:pPr>
        <w:spacing w:after="0"/>
        <w:jc w:val="both"/>
        <w:rPr>
          <w:rFonts w:cs="Calibri"/>
        </w:rPr>
      </w:pPr>
    </w:p>
    <w:p w14:paraId="7F025019" w14:textId="77777777" w:rsidR="001870CE" w:rsidRPr="00D00DCD" w:rsidRDefault="001870CE" w:rsidP="001870CE">
      <w:pPr>
        <w:spacing w:after="0"/>
        <w:contextualSpacing/>
        <w:jc w:val="both"/>
        <w:rPr>
          <w:rFonts w:cs="Calibri"/>
          <w:b/>
          <w:u w:val="single"/>
          <w:lang w:eastAsia="zh-CN"/>
        </w:rPr>
      </w:pPr>
      <w:r w:rsidRPr="00D00DCD">
        <w:rPr>
          <w:rFonts w:cs="Calibri"/>
          <w:b/>
          <w:u w:val="single"/>
          <w:lang w:eastAsia="zh-CN"/>
        </w:rPr>
        <w:t>Informácie o  existencii automatizovaného individuálneho rozhodovania vrátane profilovania:</w:t>
      </w:r>
    </w:p>
    <w:p w14:paraId="16C7C805" w14:textId="77777777" w:rsidR="001870CE" w:rsidRPr="00D00DCD" w:rsidRDefault="001870CE" w:rsidP="001870CE">
      <w:pPr>
        <w:spacing w:after="0"/>
        <w:contextualSpacing/>
        <w:jc w:val="both"/>
        <w:rPr>
          <w:rFonts w:cs="Calibri"/>
        </w:rPr>
      </w:pPr>
      <w:r w:rsidRPr="00D00DCD">
        <w:rPr>
          <w:rFonts w:cs="Calibri"/>
        </w:rPr>
        <w:t>Prevádzkovateľ vyhlasuje, že v súvislosti s registráciou a správou zákazníckeho účtu nedochádza k automatizovanému individuálnemu rozhodovaniu vrátane profilovania.</w:t>
      </w:r>
    </w:p>
    <w:p w14:paraId="540FC6E5" w14:textId="77777777" w:rsidR="001870CE" w:rsidRPr="00D00DCD" w:rsidRDefault="001870CE" w:rsidP="001870CE">
      <w:pPr>
        <w:spacing w:after="0"/>
        <w:contextualSpacing/>
        <w:jc w:val="both"/>
        <w:rPr>
          <w:rFonts w:cs="Calibri"/>
        </w:rPr>
      </w:pPr>
    </w:p>
    <w:p w14:paraId="095121E4" w14:textId="77777777" w:rsidR="001870CE" w:rsidRPr="00D00DCD" w:rsidRDefault="001870CE" w:rsidP="001870CE">
      <w:pPr>
        <w:spacing w:after="0"/>
        <w:contextualSpacing/>
        <w:jc w:val="both"/>
        <w:rPr>
          <w:rFonts w:cs="Calibri"/>
          <w:b/>
          <w:bCs/>
          <w:u w:val="single"/>
        </w:rPr>
      </w:pPr>
      <w:r w:rsidRPr="00D00DCD">
        <w:rPr>
          <w:rFonts w:cs="Calibri"/>
          <w:b/>
          <w:bCs/>
          <w:u w:val="single"/>
        </w:rPr>
        <w:t>Zdroj osobných údajov:</w:t>
      </w:r>
    </w:p>
    <w:p w14:paraId="088DD28A" w14:textId="77777777" w:rsidR="001870CE" w:rsidRPr="00D00DCD" w:rsidRDefault="001870CE" w:rsidP="001870CE">
      <w:pPr>
        <w:spacing w:after="0"/>
        <w:contextualSpacing/>
        <w:jc w:val="both"/>
        <w:rPr>
          <w:rFonts w:cs="Calibri"/>
        </w:rPr>
      </w:pPr>
      <w:r w:rsidRPr="00D00DCD">
        <w:rPr>
          <w:rFonts w:cs="Calibri"/>
        </w:rPr>
        <w:t>Osobné údaje sú získavané priamo od dotknutej osoby v nasledovných situáciách:</w:t>
      </w:r>
    </w:p>
    <w:p w14:paraId="43D2C024" w14:textId="77777777" w:rsidR="001870CE" w:rsidRPr="00D00DCD" w:rsidRDefault="001870CE">
      <w:pPr>
        <w:numPr>
          <w:ilvl w:val="0"/>
          <w:numId w:val="6"/>
        </w:numPr>
        <w:suppressAutoHyphens w:val="0"/>
        <w:autoSpaceDN/>
        <w:spacing w:after="0"/>
        <w:contextualSpacing/>
        <w:jc w:val="both"/>
        <w:rPr>
          <w:rFonts w:cs="Calibri"/>
        </w:rPr>
      </w:pPr>
      <w:r w:rsidRPr="00D00DCD">
        <w:rPr>
          <w:rFonts w:cs="Calibri"/>
          <w:b/>
          <w:bCs/>
        </w:rPr>
        <w:t>Registrácia zákazníckeho účtu v e-shope</w:t>
      </w:r>
      <w:r w:rsidRPr="00D00DCD">
        <w:rPr>
          <w:rFonts w:cs="Calibri"/>
        </w:rPr>
        <w:t xml:space="preserve"> prostredníctvom registračného formulára.</w:t>
      </w:r>
    </w:p>
    <w:p w14:paraId="0721EDEA" w14:textId="77777777" w:rsidR="001870CE" w:rsidRPr="00D00DCD" w:rsidRDefault="001870CE">
      <w:pPr>
        <w:numPr>
          <w:ilvl w:val="0"/>
          <w:numId w:val="6"/>
        </w:numPr>
        <w:suppressAutoHyphens w:val="0"/>
        <w:autoSpaceDN/>
        <w:spacing w:after="0"/>
        <w:contextualSpacing/>
        <w:jc w:val="both"/>
        <w:rPr>
          <w:rFonts w:cs="Calibri"/>
        </w:rPr>
      </w:pPr>
      <w:r w:rsidRPr="00D00DCD">
        <w:rPr>
          <w:rFonts w:cs="Calibri"/>
          <w:b/>
          <w:bCs/>
        </w:rPr>
        <w:t>Objednávka tovaru alebo služieb</w:t>
      </w:r>
      <w:r w:rsidRPr="00D00DCD">
        <w:rPr>
          <w:rFonts w:cs="Calibri"/>
        </w:rPr>
        <w:t>, kde dotknutá osoba uvedie svoju e-mailovú adresu a súhlasí s jej použitím na vytvorenie zákazníckeho účtu.</w:t>
      </w:r>
    </w:p>
    <w:p w14:paraId="3BB0CC67" w14:textId="77777777" w:rsidR="001870CE" w:rsidRPr="00D00DCD" w:rsidRDefault="001870CE">
      <w:pPr>
        <w:numPr>
          <w:ilvl w:val="0"/>
          <w:numId w:val="6"/>
        </w:numPr>
        <w:suppressAutoHyphens w:val="0"/>
        <w:autoSpaceDN/>
        <w:spacing w:after="0"/>
        <w:contextualSpacing/>
        <w:jc w:val="both"/>
        <w:rPr>
          <w:rFonts w:cs="Calibri"/>
        </w:rPr>
      </w:pPr>
      <w:r w:rsidRPr="00D00DCD">
        <w:rPr>
          <w:rFonts w:cs="Calibri"/>
          <w:b/>
          <w:bCs/>
        </w:rPr>
        <w:t>Úprava alebo správa údajov v zákazníckom účte</w:t>
      </w:r>
      <w:r w:rsidRPr="00D00DCD">
        <w:rPr>
          <w:rFonts w:cs="Calibri"/>
        </w:rPr>
        <w:t>, ktorú vykonáva používateľ priamo.</w:t>
      </w:r>
    </w:p>
    <w:p w14:paraId="089E4D35" w14:textId="77777777" w:rsidR="001870CE" w:rsidRPr="00D00DCD" w:rsidRDefault="001870CE">
      <w:pPr>
        <w:numPr>
          <w:ilvl w:val="0"/>
          <w:numId w:val="6"/>
        </w:numPr>
        <w:suppressAutoHyphens w:val="0"/>
        <w:autoSpaceDN/>
        <w:spacing w:after="0"/>
        <w:contextualSpacing/>
        <w:jc w:val="both"/>
        <w:rPr>
          <w:rFonts w:cs="Calibri"/>
        </w:rPr>
      </w:pPr>
      <w:r w:rsidRPr="00D00DCD">
        <w:rPr>
          <w:rFonts w:cs="Calibri"/>
          <w:b/>
          <w:bCs/>
        </w:rPr>
        <w:t>Využívanie zákazníckeho účtu</w:t>
      </w:r>
      <w:r w:rsidRPr="00D00DCD">
        <w:rPr>
          <w:rFonts w:cs="Calibri"/>
        </w:rPr>
        <w:t>, kde používateľ poskytuje údaje potrebné pre účely jeho správy.</w:t>
      </w:r>
    </w:p>
    <w:p w14:paraId="4E590020" w14:textId="77777777" w:rsidR="00736753" w:rsidRPr="00D00DCD" w:rsidRDefault="00736753" w:rsidP="001870CE">
      <w:pPr>
        <w:spacing w:after="0"/>
        <w:contextualSpacing/>
        <w:jc w:val="both"/>
        <w:rPr>
          <w:rFonts w:cs="Calibri"/>
        </w:rPr>
      </w:pPr>
    </w:p>
    <w:p w14:paraId="4766AA1C" w14:textId="77777777" w:rsidR="00736753" w:rsidRPr="00D00DCD" w:rsidRDefault="00736753" w:rsidP="001870CE">
      <w:pPr>
        <w:spacing w:after="0"/>
        <w:jc w:val="both"/>
        <w:rPr>
          <w:rFonts w:cs="Calibri"/>
          <w:b/>
          <w:bCs/>
          <w:u w:val="single"/>
        </w:rPr>
      </w:pPr>
      <w:r w:rsidRPr="00D00DCD">
        <w:rPr>
          <w:rFonts w:cs="Calibri"/>
          <w:b/>
          <w:bCs/>
          <w:u w:val="single"/>
        </w:rPr>
        <w:t xml:space="preserve">Práva dotknutej osoby: </w:t>
      </w:r>
    </w:p>
    <w:p w14:paraId="204660B5" w14:textId="451FF862" w:rsidR="002A5DA6" w:rsidRPr="00D00DCD" w:rsidRDefault="002A5DA6" w:rsidP="001870CE">
      <w:pPr>
        <w:autoSpaceDN/>
        <w:spacing w:after="0"/>
        <w:jc w:val="both"/>
        <w:rPr>
          <w:rFonts w:cs="Calibri"/>
          <w:b/>
          <w:bCs/>
        </w:rPr>
      </w:pPr>
      <w:r w:rsidRPr="00D00DCD">
        <w:rPr>
          <w:rFonts w:cs="Calibri"/>
          <w:b/>
          <w:bCs/>
        </w:rPr>
        <w:t xml:space="preserve">Právo odvolať súhlas </w:t>
      </w:r>
      <w:r w:rsidR="00D00DCD">
        <w:rPr>
          <w:rFonts w:cs="Calibri"/>
        </w:rPr>
        <w:t xml:space="preserve">– </w:t>
      </w:r>
      <w:r w:rsidRPr="00D00DCD">
        <w:rPr>
          <w:rFonts w:cs="Calibri"/>
          <w:color w:val="0D0D0D"/>
          <w:shd w:val="clear" w:color="auto" w:fill="FFFFFF"/>
        </w:rPr>
        <w:t>možnosť kedykoľvek odvolať svoj súhlas so spracúvaním osobných údajov. Odvolanie súhlasu však nemá vplyv na zákonnosť spracúvania založeného na súhlase pred jeho odvolaním.</w:t>
      </w:r>
    </w:p>
    <w:p w14:paraId="4898CFE2" w14:textId="56633F31" w:rsidR="00736753" w:rsidRPr="00D00DCD" w:rsidRDefault="00736753" w:rsidP="001870CE">
      <w:pPr>
        <w:spacing w:after="0"/>
        <w:jc w:val="both"/>
        <w:rPr>
          <w:rFonts w:cs="Calibri"/>
        </w:rPr>
      </w:pPr>
      <w:r w:rsidRPr="00D00DCD">
        <w:rPr>
          <w:rFonts w:cs="Calibri"/>
          <w:b/>
          <w:bCs/>
        </w:rPr>
        <w:t>Právo na prístup</w:t>
      </w:r>
      <w:r w:rsidRPr="00D00DCD">
        <w:rPr>
          <w:rFonts w:cs="Calibri"/>
        </w:rPr>
        <w:t xml:space="preserve"> </w:t>
      </w:r>
      <w:r w:rsidR="00D00DCD">
        <w:rPr>
          <w:rFonts w:cs="Calibri"/>
        </w:rPr>
        <w:t xml:space="preserve">– </w:t>
      </w:r>
      <w:r w:rsidRPr="00D00DCD">
        <w:rPr>
          <w:rFonts w:cs="Calibri"/>
        </w:rPr>
        <w:t>získať potvrdenie o spracúvaní údajov a prístup k nim.</w:t>
      </w:r>
    </w:p>
    <w:p w14:paraId="296BF788" w14:textId="20A01EEC" w:rsidR="00736753" w:rsidRPr="00D00DCD" w:rsidRDefault="00736753" w:rsidP="001870CE">
      <w:pPr>
        <w:spacing w:after="0"/>
        <w:jc w:val="both"/>
        <w:rPr>
          <w:rFonts w:cs="Calibri"/>
        </w:rPr>
      </w:pPr>
      <w:r w:rsidRPr="00D00DCD">
        <w:rPr>
          <w:rFonts w:cs="Calibri"/>
          <w:b/>
          <w:bCs/>
        </w:rPr>
        <w:t>Právo na opravu</w:t>
      </w:r>
      <w:r w:rsidRPr="00D00DCD">
        <w:rPr>
          <w:rFonts w:cs="Calibri"/>
        </w:rPr>
        <w:t xml:space="preserve"> </w:t>
      </w:r>
      <w:r w:rsidR="00D00DCD">
        <w:rPr>
          <w:rFonts w:cs="Calibri"/>
        </w:rPr>
        <w:t xml:space="preserve">– </w:t>
      </w:r>
      <w:r w:rsidRPr="00D00DCD">
        <w:rPr>
          <w:rFonts w:cs="Calibri"/>
        </w:rPr>
        <w:t>opraviť nepresné alebo doplniť neúplné údaje.</w:t>
      </w:r>
    </w:p>
    <w:p w14:paraId="2E03DB7F" w14:textId="37A6C540" w:rsidR="00736753" w:rsidRPr="00D00DCD" w:rsidRDefault="00736753" w:rsidP="001870CE">
      <w:pPr>
        <w:spacing w:after="0"/>
        <w:jc w:val="both"/>
        <w:rPr>
          <w:rFonts w:cs="Calibri"/>
        </w:rPr>
      </w:pPr>
      <w:r w:rsidRPr="00D00DCD">
        <w:rPr>
          <w:rFonts w:cs="Calibri"/>
          <w:b/>
          <w:bCs/>
        </w:rPr>
        <w:t>Právo na vymazanie</w:t>
      </w:r>
      <w:r w:rsidRPr="00D00DCD">
        <w:rPr>
          <w:rFonts w:cs="Calibri"/>
        </w:rPr>
        <w:t xml:space="preserve"> (právo byť zabudnutý) </w:t>
      </w:r>
      <w:r w:rsidR="00D00DCD">
        <w:rPr>
          <w:rFonts w:cs="Calibri"/>
        </w:rPr>
        <w:t xml:space="preserve">– </w:t>
      </w:r>
      <w:r w:rsidRPr="00D00DCD">
        <w:rPr>
          <w:rFonts w:cs="Calibri"/>
        </w:rPr>
        <w:t>požiadať o vymazanie údajov, okrem prípadov, keď sú osobné údaje povinne archivované.</w:t>
      </w:r>
    </w:p>
    <w:p w14:paraId="65086EBA" w14:textId="7867B469" w:rsidR="00736753" w:rsidRPr="00D00DCD" w:rsidRDefault="00736753" w:rsidP="001870CE">
      <w:pPr>
        <w:spacing w:after="0"/>
        <w:jc w:val="both"/>
        <w:rPr>
          <w:rFonts w:cs="Calibri"/>
        </w:rPr>
      </w:pPr>
      <w:r w:rsidRPr="00D00DCD">
        <w:rPr>
          <w:rFonts w:cs="Calibri"/>
          <w:b/>
          <w:bCs/>
        </w:rPr>
        <w:t>Právo na obmedzenie spracúvania</w:t>
      </w:r>
      <w:r w:rsidRPr="00D00DCD">
        <w:rPr>
          <w:rFonts w:cs="Calibri"/>
        </w:rPr>
        <w:t xml:space="preserve"> </w:t>
      </w:r>
      <w:r w:rsidR="00D00DCD">
        <w:rPr>
          <w:rFonts w:cs="Calibri"/>
        </w:rPr>
        <w:t xml:space="preserve">– </w:t>
      </w:r>
      <w:r w:rsidRPr="00D00DCD">
        <w:rPr>
          <w:rFonts w:cs="Calibri"/>
        </w:rPr>
        <w:t>požiadať o obmedzenie spracúvania údajov v určitých situáciách.</w:t>
      </w:r>
    </w:p>
    <w:p w14:paraId="0F8CBC60" w14:textId="29E1B7B6" w:rsidR="00736753" w:rsidRPr="00D00DCD" w:rsidRDefault="00736753" w:rsidP="001870CE">
      <w:pPr>
        <w:spacing w:after="0"/>
        <w:jc w:val="both"/>
        <w:rPr>
          <w:rFonts w:cs="Calibri"/>
        </w:rPr>
      </w:pPr>
      <w:r w:rsidRPr="00D00DCD">
        <w:rPr>
          <w:rFonts w:cs="Calibri"/>
          <w:b/>
          <w:bCs/>
        </w:rPr>
        <w:t>Právo na prenosnosť údajov</w:t>
      </w:r>
      <w:r w:rsidRPr="00D00DCD">
        <w:rPr>
          <w:rFonts w:cs="Calibri"/>
        </w:rPr>
        <w:t xml:space="preserve"> </w:t>
      </w:r>
      <w:r w:rsidR="00D00DCD">
        <w:rPr>
          <w:rFonts w:cs="Calibri"/>
        </w:rPr>
        <w:t>–</w:t>
      </w:r>
      <w:r w:rsidRPr="00D00DCD">
        <w:rPr>
          <w:rFonts w:cs="Calibri"/>
        </w:rPr>
        <w:t xml:space="preserve"> toto právo nemá dotknutá osoba pri právnom základe spracúvania podľa čl. 6 ods. 1 písm. c) GDPR, a taktiež pri právnom základe podľa čl. 6 ods. 1 písm. f) GDPR.</w:t>
      </w:r>
    </w:p>
    <w:p w14:paraId="25236A72" w14:textId="1D8B4929" w:rsidR="00736753" w:rsidRPr="00D00DCD" w:rsidRDefault="00736753" w:rsidP="001870CE">
      <w:pPr>
        <w:spacing w:after="0"/>
        <w:jc w:val="both"/>
        <w:rPr>
          <w:rFonts w:cs="Calibri"/>
        </w:rPr>
      </w:pPr>
      <w:r w:rsidRPr="00D00DCD">
        <w:rPr>
          <w:rFonts w:cs="Calibri"/>
          <w:b/>
          <w:bCs/>
        </w:rPr>
        <w:t>Právo podať sťažnosť</w:t>
      </w:r>
      <w:r w:rsidRPr="00D00DCD">
        <w:rPr>
          <w:rFonts w:cs="Calibri"/>
        </w:rPr>
        <w:t xml:space="preserve"> </w:t>
      </w:r>
      <w:r w:rsidR="00D00DCD">
        <w:rPr>
          <w:rFonts w:cs="Calibri"/>
        </w:rPr>
        <w:t xml:space="preserve">– </w:t>
      </w:r>
      <w:r w:rsidRPr="00D00DCD">
        <w:rPr>
          <w:rFonts w:cs="Calibri"/>
        </w:rPr>
        <w:t>podať sťažnosť dozornému orgánu, ak sa domnieva, že spracovanie osobných údajov je v rozpore s GDPR.</w:t>
      </w:r>
    </w:p>
    <w:p w14:paraId="5AB75A66" w14:textId="77777777" w:rsidR="00736753" w:rsidRPr="00D00DCD" w:rsidRDefault="00736753" w:rsidP="001870CE">
      <w:pPr>
        <w:spacing w:after="0"/>
        <w:jc w:val="both"/>
        <w:rPr>
          <w:rFonts w:eastAsia="Times New Roman" w:cs="Calibri"/>
          <w:color w:val="0D0D0D"/>
          <w:shd w:val="clear" w:color="auto" w:fill="FFFFFF"/>
          <w:lang w:eastAsia="sk-SK"/>
        </w:rPr>
      </w:pPr>
      <w:r w:rsidRPr="00D00DCD">
        <w:rPr>
          <w:rFonts w:eastAsia="Times New Roman" w:cs="Calibri"/>
          <w:b/>
          <w:bCs/>
          <w:color w:val="0D0D0D"/>
          <w:shd w:val="clear" w:color="auto" w:fill="FFFFFF"/>
          <w:lang w:eastAsia="sk-SK"/>
        </w:rPr>
        <w:t>Dotknutá osoba má právo kedykoľvek podať námietku</w:t>
      </w:r>
      <w:r w:rsidRPr="00D00DCD">
        <w:rPr>
          <w:rFonts w:eastAsia="Times New Roman" w:cs="Calibri"/>
          <w:color w:val="0D0D0D"/>
          <w:shd w:val="clear" w:color="auto" w:fill="FFFFFF"/>
          <w:lang w:eastAsia="sk-SK"/>
        </w:rPr>
        <w:t xml:space="preserve"> proti spracúvaniu osobných údajov založenom na </w:t>
      </w:r>
      <w:r w:rsidRPr="00D00DCD">
        <w:rPr>
          <w:rFonts w:cs="Calibri"/>
        </w:rPr>
        <w:t>čl. 6 ods. 1 písm. f) (</w:t>
      </w:r>
      <w:r w:rsidRPr="00D00DCD">
        <w:rPr>
          <w:rFonts w:eastAsia="Times New Roman" w:cs="Calibri"/>
          <w:color w:val="0D0D0D"/>
          <w:shd w:val="clear" w:color="auto" w:fill="FFFFFF"/>
          <w:lang w:eastAsia="sk-SK"/>
        </w:rPr>
        <w:t>oprávnenom záujme Prevádzkovateľa), z dôvodov súvisiacich s jej konkrétnou situáciou. Prevádzkovateľ musí preukázať nevyhnutné závažné oprávnené dôvody pre spracúvanie, ktoré prevažujú nad záujmami, právami a slobodami dotknutej osoby, alebo dôvody na uplatnenie právnych nárokov.</w:t>
      </w:r>
    </w:p>
    <w:p w14:paraId="75A7872E" w14:textId="77777777" w:rsidR="002A5DA6" w:rsidRPr="00D00DCD" w:rsidRDefault="002A5DA6" w:rsidP="001870CE">
      <w:pPr>
        <w:spacing w:after="0"/>
        <w:jc w:val="both"/>
        <w:rPr>
          <w:rFonts w:eastAsia="Times New Roman" w:cs="Calibri"/>
          <w:color w:val="0D0D0D"/>
          <w:shd w:val="clear" w:color="auto" w:fill="FFFFFF"/>
          <w:lang w:eastAsia="sk-SK"/>
        </w:rPr>
      </w:pPr>
    </w:p>
    <w:p w14:paraId="1A34C001" w14:textId="77777777" w:rsidR="002A5DA6" w:rsidRPr="00D00DCD" w:rsidRDefault="002A5DA6" w:rsidP="001870CE">
      <w:pPr>
        <w:autoSpaceDN/>
        <w:spacing w:after="0"/>
        <w:contextualSpacing/>
        <w:jc w:val="both"/>
        <w:rPr>
          <w:rFonts w:cs="Calibri"/>
          <w:b/>
          <w:bCs/>
          <w:u w:val="single"/>
        </w:rPr>
      </w:pPr>
      <w:r w:rsidRPr="00D00DCD">
        <w:rPr>
          <w:rFonts w:cs="Calibri"/>
          <w:b/>
          <w:bCs/>
          <w:u w:val="single"/>
        </w:rPr>
        <w:t>Odvolanie súhlasu so spracúvaním osobných údajov je možné nasledujúcimi spôsobmi:</w:t>
      </w:r>
    </w:p>
    <w:p w14:paraId="08BA0726" w14:textId="77777777" w:rsidR="001870CE" w:rsidRPr="00D00DCD" w:rsidRDefault="001870CE">
      <w:pPr>
        <w:numPr>
          <w:ilvl w:val="0"/>
          <w:numId w:val="5"/>
        </w:numPr>
        <w:suppressAutoHyphens w:val="0"/>
        <w:autoSpaceDN/>
        <w:spacing w:before="100" w:beforeAutospacing="1" w:after="100" w:afterAutospacing="1"/>
        <w:contextualSpacing/>
        <w:jc w:val="both"/>
        <w:rPr>
          <w:rFonts w:cs="Calibri"/>
        </w:rPr>
      </w:pPr>
      <w:r w:rsidRPr="00D00DCD">
        <w:rPr>
          <w:rFonts w:cs="Calibri"/>
        </w:rPr>
        <w:t>Kontaktovaním našej zákazníckej podpory, buď písomne alebo elektronicky na kontaktné údaje Prevádzkovateľa.</w:t>
      </w:r>
    </w:p>
    <w:p w14:paraId="63B10389" w14:textId="77777777" w:rsidR="001870CE" w:rsidRPr="00D00DCD" w:rsidRDefault="001870CE">
      <w:pPr>
        <w:numPr>
          <w:ilvl w:val="0"/>
          <w:numId w:val="5"/>
        </w:numPr>
        <w:suppressAutoHyphens w:val="0"/>
        <w:autoSpaceDN/>
        <w:spacing w:before="100" w:beforeAutospacing="1" w:after="100" w:afterAutospacing="1"/>
        <w:contextualSpacing/>
        <w:jc w:val="both"/>
        <w:rPr>
          <w:rFonts w:cs="Calibri"/>
        </w:rPr>
      </w:pPr>
      <w:r w:rsidRPr="00D00DCD">
        <w:rPr>
          <w:rFonts w:cs="Calibri"/>
        </w:rPr>
        <w:t>Priamo v nastaveniach svojho zákazníckeho účtu.</w:t>
      </w:r>
    </w:p>
    <w:p w14:paraId="18E18A98" w14:textId="77777777" w:rsidR="001870CE" w:rsidRPr="00D00DCD" w:rsidRDefault="001870CE" w:rsidP="001870CE">
      <w:pPr>
        <w:spacing w:before="100" w:beforeAutospacing="1"/>
        <w:ind w:left="720"/>
        <w:contextualSpacing/>
        <w:rPr>
          <w:rFonts w:cs="Calibri"/>
        </w:rPr>
      </w:pPr>
    </w:p>
    <w:p w14:paraId="1F8EAB4F" w14:textId="77777777" w:rsidR="001870CE" w:rsidRPr="00D00DCD" w:rsidRDefault="001870CE" w:rsidP="001870CE">
      <w:pPr>
        <w:spacing w:before="100" w:beforeAutospacing="1"/>
        <w:contextualSpacing/>
        <w:rPr>
          <w:rFonts w:cs="Calibri"/>
        </w:rPr>
      </w:pPr>
      <w:r w:rsidRPr="00D00DCD">
        <w:rPr>
          <w:rFonts w:cs="Calibri"/>
        </w:rPr>
        <w:t>Odvolanie súhlasu nemá vplyv na zákonnosť spracúvania založeného na súhlase udelenom pred jeho odvolaním.</w:t>
      </w:r>
    </w:p>
    <w:p w14:paraId="4713E3BB" w14:textId="77777777" w:rsidR="00736753" w:rsidRPr="00D00DCD" w:rsidRDefault="00736753" w:rsidP="001870CE">
      <w:pPr>
        <w:spacing w:after="0"/>
        <w:contextualSpacing/>
        <w:jc w:val="both"/>
        <w:rPr>
          <w:rFonts w:cs="Calibri"/>
        </w:rPr>
      </w:pPr>
    </w:p>
    <w:p w14:paraId="52DD94E2" w14:textId="77777777" w:rsidR="00CA3635" w:rsidRPr="00D00DCD" w:rsidRDefault="00CA3635" w:rsidP="001870CE">
      <w:pPr>
        <w:spacing w:after="0"/>
        <w:jc w:val="both"/>
        <w:rPr>
          <w:rFonts w:cs="Calibri"/>
        </w:rPr>
      </w:pPr>
      <w:r w:rsidRPr="00D00DCD">
        <w:rPr>
          <w:rFonts w:cs="Calibri"/>
          <w:b/>
          <w:bCs/>
          <w:u w:val="single"/>
        </w:rPr>
        <w:t>Vaše právo si môžete uplatniť u nás kedykoľvek</w:t>
      </w:r>
      <w:r w:rsidRPr="00D00DCD">
        <w:rPr>
          <w:rFonts w:cs="Calibri"/>
        </w:rPr>
        <w:t>, a to písomnou formou alebo elektronicky doručením vašej žiadosti na  uvedené kontaktné údaje.</w:t>
      </w:r>
    </w:p>
    <w:p w14:paraId="784DC352" w14:textId="77777777" w:rsidR="00CD7A8E" w:rsidRPr="00D00DCD" w:rsidRDefault="00CD7A8E" w:rsidP="001870CE">
      <w:pPr>
        <w:spacing w:after="0"/>
        <w:jc w:val="both"/>
        <w:rPr>
          <w:rFonts w:cs="Calibri"/>
        </w:rPr>
      </w:pPr>
    </w:p>
    <w:sectPr w:rsidR="00CD7A8E" w:rsidRPr="00D00DCD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38D9C" w14:textId="77777777" w:rsidR="00F65F0E" w:rsidRDefault="00F65F0E" w:rsidP="004F4E7A">
      <w:pPr>
        <w:spacing w:after="0"/>
      </w:pPr>
      <w:r>
        <w:separator/>
      </w:r>
    </w:p>
  </w:endnote>
  <w:endnote w:type="continuationSeparator" w:id="0">
    <w:p w14:paraId="4ACE977D" w14:textId="77777777" w:rsidR="00F65F0E" w:rsidRDefault="00F65F0E" w:rsidP="004F4E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555441208"/>
      <w:docPartObj>
        <w:docPartGallery w:val="Page Numbers (Bottom of Page)"/>
        <w:docPartUnique/>
      </w:docPartObj>
    </w:sdtPr>
    <w:sdtContent>
      <w:p w14:paraId="2F1F84E1" w14:textId="23C67BF3" w:rsidR="003A7E39" w:rsidRDefault="003A7E39" w:rsidP="00C42A74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02686262" w14:textId="77777777" w:rsidR="003A7E39" w:rsidRDefault="003A7E3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-287667160"/>
      <w:docPartObj>
        <w:docPartGallery w:val="Page Numbers (Bottom of Page)"/>
        <w:docPartUnique/>
      </w:docPartObj>
    </w:sdtPr>
    <w:sdtContent>
      <w:p w14:paraId="199E08B0" w14:textId="48125EBC" w:rsidR="003A7E39" w:rsidRDefault="003A7E39" w:rsidP="00C42A74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1</w:t>
        </w:r>
        <w:r>
          <w:rPr>
            <w:rStyle w:val="slostrany"/>
          </w:rPr>
          <w:fldChar w:fldCharType="end"/>
        </w:r>
      </w:p>
    </w:sdtContent>
  </w:sdt>
  <w:p w14:paraId="16FB1A55" w14:textId="77777777" w:rsidR="003A7E39" w:rsidRDefault="003A7E3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57222" w14:textId="77777777" w:rsidR="00F65F0E" w:rsidRDefault="00F65F0E" w:rsidP="004F4E7A">
      <w:pPr>
        <w:spacing w:after="0"/>
      </w:pPr>
      <w:r>
        <w:separator/>
      </w:r>
    </w:p>
  </w:footnote>
  <w:footnote w:type="continuationSeparator" w:id="0">
    <w:p w14:paraId="03F06D12" w14:textId="77777777" w:rsidR="00F65F0E" w:rsidRDefault="00F65F0E" w:rsidP="004F4E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8C4B4" w14:textId="77777777" w:rsidR="004F4E7A" w:rsidRPr="003A7E39" w:rsidRDefault="004F4E7A" w:rsidP="004F4E7A">
    <w:pPr>
      <w:spacing w:after="0"/>
      <w:jc w:val="center"/>
      <w:rPr>
        <w:rFonts w:cs="Calibri"/>
        <w:b/>
      </w:rPr>
    </w:pPr>
    <w:r w:rsidRPr="003A7E39">
      <w:rPr>
        <w:rFonts w:cs="Calibri"/>
        <w:b/>
      </w:rPr>
      <w:t>Informačná povinnosť k spracúvaniu osobných údajov</w:t>
    </w:r>
  </w:p>
  <w:p w14:paraId="6813439B" w14:textId="77777777" w:rsidR="004F4E7A" w:rsidRPr="003A7E39" w:rsidRDefault="004F4E7A" w:rsidP="004F4E7A">
    <w:pPr>
      <w:pStyle w:val="Hlavika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7251A"/>
    <w:multiLevelType w:val="hybridMultilevel"/>
    <w:tmpl w:val="0DE0BE80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753BF3"/>
    <w:multiLevelType w:val="multilevel"/>
    <w:tmpl w:val="BCF6D9C0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DD01EBD"/>
    <w:multiLevelType w:val="multilevel"/>
    <w:tmpl w:val="58620C0C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3B1F58"/>
    <w:multiLevelType w:val="multilevel"/>
    <w:tmpl w:val="4756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9D2779"/>
    <w:multiLevelType w:val="multilevel"/>
    <w:tmpl w:val="322AF302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94182F"/>
    <w:multiLevelType w:val="hybridMultilevel"/>
    <w:tmpl w:val="F5E605C2"/>
    <w:lvl w:ilvl="0" w:tplc="4E489EC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02FA0"/>
    <w:multiLevelType w:val="hybridMultilevel"/>
    <w:tmpl w:val="899EEE10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4591871">
    <w:abstractNumId w:val="2"/>
  </w:num>
  <w:num w:numId="2" w16cid:durableId="1698197524">
    <w:abstractNumId w:val="0"/>
  </w:num>
  <w:num w:numId="3" w16cid:durableId="918173238">
    <w:abstractNumId w:val="6"/>
  </w:num>
  <w:num w:numId="4" w16cid:durableId="661736291">
    <w:abstractNumId w:val="1"/>
  </w:num>
  <w:num w:numId="5" w16cid:durableId="36859171">
    <w:abstractNumId w:val="4"/>
  </w:num>
  <w:num w:numId="6" w16cid:durableId="858736667">
    <w:abstractNumId w:val="3"/>
  </w:num>
  <w:num w:numId="7" w16cid:durableId="19281628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DC7"/>
    <w:rsid w:val="000072F0"/>
    <w:rsid w:val="000412A5"/>
    <w:rsid w:val="0007267A"/>
    <w:rsid w:val="000B2592"/>
    <w:rsid w:val="000D4681"/>
    <w:rsid w:val="000D75D4"/>
    <w:rsid w:val="000F56D1"/>
    <w:rsid w:val="00152B1D"/>
    <w:rsid w:val="001620C8"/>
    <w:rsid w:val="001870CE"/>
    <w:rsid w:val="001A621C"/>
    <w:rsid w:val="001D1EBB"/>
    <w:rsid w:val="001E64C5"/>
    <w:rsid w:val="00231770"/>
    <w:rsid w:val="00286E4F"/>
    <w:rsid w:val="002A5DA6"/>
    <w:rsid w:val="002B1DD6"/>
    <w:rsid w:val="002C1339"/>
    <w:rsid w:val="00322DD2"/>
    <w:rsid w:val="00332929"/>
    <w:rsid w:val="00355091"/>
    <w:rsid w:val="003628A0"/>
    <w:rsid w:val="003A0185"/>
    <w:rsid w:val="003A7E39"/>
    <w:rsid w:val="003C74E6"/>
    <w:rsid w:val="003E7BED"/>
    <w:rsid w:val="003F155C"/>
    <w:rsid w:val="003F1C1D"/>
    <w:rsid w:val="00444A41"/>
    <w:rsid w:val="00447DD7"/>
    <w:rsid w:val="004A0DC7"/>
    <w:rsid w:val="004A5362"/>
    <w:rsid w:val="004B6068"/>
    <w:rsid w:val="004F4E7A"/>
    <w:rsid w:val="00520B79"/>
    <w:rsid w:val="00545850"/>
    <w:rsid w:val="005468CA"/>
    <w:rsid w:val="00553EBF"/>
    <w:rsid w:val="005705C9"/>
    <w:rsid w:val="005768F3"/>
    <w:rsid w:val="0058758B"/>
    <w:rsid w:val="00594D47"/>
    <w:rsid w:val="005B54E0"/>
    <w:rsid w:val="00641645"/>
    <w:rsid w:val="00687865"/>
    <w:rsid w:val="006C12D9"/>
    <w:rsid w:val="00736753"/>
    <w:rsid w:val="0075324E"/>
    <w:rsid w:val="007804BF"/>
    <w:rsid w:val="007B6E41"/>
    <w:rsid w:val="007C14DE"/>
    <w:rsid w:val="00864ECB"/>
    <w:rsid w:val="008B01EE"/>
    <w:rsid w:val="00912432"/>
    <w:rsid w:val="00922013"/>
    <w:rsid w:val="0092428A"/>
    <w:rsid w:val="00980E09"/>
    <w:rsid w:val="00A21C14"/>
    <w:rsid w:val="00A4119A"/>
    <w:rsid w:val="00A4619F"/>
    <w:rsid w:val="00A5547B"/>
    <w:rsid w:val="00AB2526"/>
    <w:rsid w:val="00AC3B32"/>
    <w:rsid w:val="00BF0319"/>
    <w:rsid w:val="00BF563D"/>
    <w:rsid w:val="00C23DF1"/>
    <w:rsid w:val="00C661BA"/>
    <w:rsid w:val="00C80C84"/>
    <w:rsid w:val="00CA3635"/>
    <w:rsid w:val="00CD7A8E"/>
    <w:rsid w:val="00CE7CC4"/>
    <w:rsid w:val="00CF6F95"/>
    <w:rsid w:val="00D00DCD"/>
    <w:rsid w:val="00D1354C"/>
    <w:rsid w:val="00D65E61"/>
    <w:rsid w:val="00DD666B"/>
    <w:rsid w:val="00DE7FA9"/>
    <w:rsid w:val="00DF5E5B"/>
    <w:rsid w:val="00E9574F"/>
    <w:rsid w:val="00ED15A3"/>
    <w:rsid w:val="00EF309D"/>
    <w:rsid w:val="00F65F0E"/>
    <w:rsid w:val="00F83E59"/>
    <w:rsid w:val="00FA5ABA"/>
    <w:rsid w:val="00FD15E0"/>
    <w:rsid w:val="00FE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BA283"/>
  <w15:chartTrackingRefBased/>
  <w15:docId w15:val="{486F5E63-E3A9-4D8F-946B-72A516A70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A621C"/>
    <w:pPr>
      <w:suppressAutoHyphens/>
      <w:autoSpaceDN w:val="0"/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4">
    <w:name w:val="heading 4"/>
    <w:basedOn w:val="Normlny"/>
    <w:link w:val="Nadpis4Char"/>
    <w:uiPriority w:val="9"/>
    <w:qFormat/>
    <w:rsid w:val="001620C8"/>
    <w:pPr>
      <w:suppressAutoHyphens w:val="0"/>
      <w:autoSpaceDN/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F4E7A"/>
    <w:rPr>
      <w:color w:val="0000FF"/>
      <w:u w:val="single"/>
    </w:rPr>
  </w:style>
  <w:style w:type="paragraph" w:customStyle="1" w:styleId="Predvolen">
    <w:name w:val="Predvolené"/>
    <w:rsid w:val="004F4E7A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4F4E7A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4F4E7A"/>
    <w:rPr>
      <w:rFonts w:ascii="Calibri" w:eastAsia="Calibri" w:hAnsi="Calibri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4F4E7A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4F4E7A"/>
    <w:rPr>
      <w:rFonts w:ascii="Calibri" w:eastAsia="Calibri" w:hAnsi="Calibri" w:cs="Times New Roman"/>
      <w:kern w:val="0"/>
      <w14:ligatures w14:val="none"/>
    </w:rPr>
  </w:style>
  <w:style w:type="paragraph" w:styleId="Odsekzoznamu">
    <w:name w:val="List Paragraph"/>
    <w:basedOn w:val="Normlny"/>
    <w:uiPriority w:val="34"/>
    <w:qFormat/>
    <w:rsid w:val="004F4E7A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1620C8"/>
    <w:rPr>
      <w:rFonts w:ascii="Times New Roman" w:eastAsia="Times New Roman" w:hAnsi="Times New Roman" w:cs="Times New Roman"/>
      <w:b/>
      <w:bCs/>
      <w:kern w:val="0"/>
      <w:sz w:val="24"/>
      <w:szCs w:val="24"/>
      <w:lang w:eastAsia="sk-SK"/>
      <w14:ligatures w14:val="none"/>
    </w:rPr>
  </w:style>
  <w:style w:type="character" w:customStyle="1" w:styleId="notranslate">
    <w:name w:val="notranslate"/>
    <w:basedOn w:val="Predvolenpsmoodseku"/>
    <w:rsid w:val="001620C8"/>
  </w:style>
  <w:style w:type="character" w:styleId="slostrany">
    <w:name w:val="page number"/>
    <w:basedOn w:val="Predvolenpsmoodseku"/>
    <w:uiPriority w:val="99"/>
    <w:semiHidden/>
    <w:unhideWhenUsed/>
    <w:rsid w:val="003A7E39"/>
  </w:style>
  <w:style w:type="character" w:styleId="Vrazn">
    <w:name w:val="Strong"/>
    <w:basedOn w:val="Predvolenpsmoodseku"/>
    <w:uiPriority w:val="22"/>
    <w:qFormat/>
    <w:rsid w:val="00736753"/>
    <w:rPr>
      <w:b/>
      <w:bCs/>
    </w:rPr>
  </w:style>
  <w:style w:type="paragraph" w:styleId="Normlnywebov">
    <w:name w:val="Normal (Web)"/>
    <w:basedOn w:val="Normlny"/>
    <w:uiPriority w:val="99"/>
    <w:unhideWhenUsed/>
    <w:rsid w:val="00736753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0072F0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F5E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 </dc:title>
  <dc:subject/>
  <dc:creator>Mariana Urbowicz</dc:creator>
  <cp:keywords/>
  <dc:description/>
  <cp:lastModifiedBy>Lucia Mičkiová</cp:lastModifiedBy>
  <cp:revision>46</cp:revision>
  <dcterms:created xsi:type="dcterms:W3CDTF">2023-04-12T20:58:00Z</dcterms:created>
  <dcterms:modified xsi:type="dcterms:W3CDTF">2025-03-20T12:04:00Z</dcterms:modified>
  <cp:category/>
</cp:coreProperties>
</file>