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3858E" w14:textId="77777777" w:rsidR="00F32800" w:rsidRPr="00D178F0" w:rsidRDefault="00F32800" w:rsidP="00F32800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bookmarkStart w:id="0" w:name="_Hlk164631623"/>
      <w:bookmarkStart w:id="1" w:name="_Hlk173854146"/>
      <w:r w:rsidRPr="00D178F0">
        <w:rPr>
          <w:rFonts w:ascii="Calibri" w:hAnsi="Calibri" w:cs="Calibri"/>
          <w:b/>
          <w:color w:val="00000A"/>
          <w:sz w:val="24"/>
          <w:szCs w:val="24"/>
        </w:rPr>
        <w:t>Správa registratúry</w:t>
      </w:r>
    </w:p>
    <w:p w14:paraId="2AA76A42" w14:textId="77777777" w:rsidR="00F32800" w:rsidRPr="00D178F0" w:rsidRDefault="00F32800" w:rsidP="00F32800">
      <w:pPr>
        <w:spacing w:after="0" w:line="240" w:lineRule="auto"/>
        <w:rPr>
          <w:rFonts w:ascii="Calibri" w:hAnsi="Calibri" w:cs="Calibri"/>
        </w:rPr>
      </w:pPr>
    </w:p>
    <w:p w14:paraId="73A43F5D" w14:textId="77777777" w:rsidR="00F32800" w:rsidRPr="00D178F0" w:rsidRDefault="00F32800" w:rsidP="00F32800">
      <w:pPr>
        <w:spacing w:after="0" w:line="240" w:lineRule="auto"/>
        <w:contextualSpacing/>
        <w:jc w:val="both"/>
        <w:rPr>
          <w:rFonts w:ascii="Calibri" w:hAnsi="Calibri" w:cs="Calibri"/>
          <w:b/>
          <w:u w:val="single"/>
        </w:rPr>
      </w:pPr>
      <w:r w:rsidRPr="00D178F0">
        <w:rPr>
          <w:rFonts w:ascii="Calibri" w:hAnsi="Calibri" w:cs="Calibri"/>
          <w:b/>
          <w:bCs/>
          <w:u w:val="single"/>
        </w:rPr>
        <w:t>Účel</w:t>
      </w:r>
      <w:r w:rsidRPr="00D178F0">
        <w:rPr>
          <w:rFonts w:ascii="Calibri" w:hAnsi="Calibri" w:cs="Calibri"/>
          <w:b/>
          <w:u w:val="single"/>
        </w:rPr>
        <w:t xml:space="preserve"> spracúvania osobných údajov, na ktorý sú osobné údaje určené:</w:t>
      </w:r>
    </w:p>
    <w:p w14:paraId="7F1FC75F" w14:textId="77777777" w:rsidR="00F32800" w:rsidRPr="00D178F0" w:rsidRDefault="00F32800" w:rsidP="00F32800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Calibri" w:hAnsi="Calibri" w:cs="Calibri"/>
        </w:rPr>
      </w:pPr>
      <w:r w:rsidRPr="00D178F0">
        <w:rPr>
          <w:rFonts w:ascii="Calibri" w:hAnsi="Calibri" w:cs="Calibri"/>
        </w:rPr>
        <w:t>Archivovanie dokumentov Prevádzkovateľa v rámci správy registratúry.</w:t>
      </w:r>
    </w:p>
    <w:p w14:paraId="013079A2" w14:textId="77777777" w:rsidR="00F32800" w:rsidRPr="00D178F0" w:rsidRDefault="00F32800" w:rsidP="00F32800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Calibri" w:hAnsi="Calibri" w:cs="Calibri"/>
        </w:rPr>
      </w:pPr>
      <w:r w:rsidRPr="00D178F0">
        <w:rPr>
          <w:rFonts w:ascii="Calibri" w:hAnsi="Calibri" w:cs="Calibri"/>
        </w:rPr>
        <w:t>Evidencia prijatej a odoslanej pošty v elektronickej a listinnej forme.</w:t>
      </w:r>
    </w:p>
    <w:p w14:paraId="3BB6E18B" w14:textId="77777777" w:rsidR="00F32800" w:rsidRPr="00D178F0" w:rsidRDefault="00F32800" w:rsidP="00F32800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Calibri" w:hAnsi="Calibri" w:cs="Calibri"/>
          <w:b/>
          <w:u w:val="single"/>
        </w:rPr>
      </w:pPr>
      <w:r w:rsidRPr="00D178F0">
        <w:rPr>
          <w:rFonts w:ascii="Calibri" w:hAnsi="Calibri" w:cs="Calibri"/>
        </w:rPr>
        <w:t xml:space="preserve">Evidencia prijatej a odoslanej pošty v elektronickej forme v rámci využívania štátnej webovej aplikácie </w:t>
      </w:r>
      <w:hyperlink r:id="rId8" w:tgtFrame="_new" w:history="1">
        <w:r w:rsidRPr="00D178F0">
          <w:rPr>
            <w:rStyle w:val="Hypertextovprepojenie"/>
            <w:rFonts w:ascii="Calibri" w:hAnsi="Calibri" w:cs="Calibri"/>
          </w:rPr>
          <w:t>www.slovensko.sk</w:t>
        </w:r>
      </w:hyperlink>
    </w:p>
    <w:p w14:paraId="71F752FB" w14:textId="77777777" w:rsidR="00F32800" w:rsidRPr="00D178F0" w:rsidRDefault="00F32800" w:rsidP="00F32800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Calibri" w:hAnsi="Calibri" w:cs="Calibri"/>
          <w:b/>
          <w:u w:val="single"/>
        </w:rPr>
      </w:pPr>
      <w:r w:rsidRPr="00D178F0">
        <w:rPr>
          <w:rFonts w:ascii="Calibri" w:hAnsi="Calibri" w:cs="Calibri"/>
        </w:rPr>
        <w:t xml:space="preserve">Prístup k archívnym dokumentom. </w:t>
      </w:r>
    </w:p>
    <w:p w14:paraId="38376969" w14:textId="77777777" w:rsidR="00F32800" w:rsidRPr="00D178F0" w:rsidRDefault="00F32800" w:rsidP="00F32800">
      <w:pPr>
        <w:spacing w:line="240" w:lineRule="auto"/>
        <w:ind w:right="-284"/>
        <w:contextualSpacing/>
        <w:jc w:val="both"/>
        <w:rPr>
          <w:rFonts w:ascii="Calibri" w:hAnsi="Calibri" w:cs="Calibri"/>
          <w:bCs/>
        </w:rPr>
      </w:pPr>
    </w:p>
    <w:p w14:paraId="40D3AF4C" w14:textId="77777777" w:rsidR="00F32800" w:rsidRPr="00D178F0" w:rsidRDefault="00F32800" w:rsidP="00F32800">
      <w:pPr>
        <w:spacing w:after="0" w:line="240" w:lineRule="auto"/>
        <w:ind w:right="-284"/>
        <w:contextualSpacing/>
        <w:jc w:val="both"/>
        <w:rPr>
          <w:rFonts w:ascii="Calibri" w:hAnsi="Calibri" w:cs="Calibri"/>
          <w:bCs/>
          <w:color w:val="000000" w:themeColor="text1"/>
        </w:rPr>
      </w:pPr>
      <w:r w:rsidRPr="00D178F0">
        <w:rPr>
          <w:rFonts w:ascii="Calibri" w:hAnsi="Calibri" w:cs="Calibri"/>
          <w:b/>
          <w:u w:val="single"/>
        </w:rPr>
        <w:t xml:space="preserve">Dotknuté osoby alebo kategória </w:t>
      </w:r>
      <w:r w:rsidRPr="00D178F0">
        <w:rPr>
          <w:rFonts w:ascii="Calibri" w:hAnsi="Calibri" w:cs="Calibri"/>
          <w:b/>
          <w:color w:val="000000" w:themeColor="text1"/>
          <w:u w:val="single"/>
        </w:rPr>
        <w:t>dotknutých osôb</w:t>
      </w:r>
      <w:r w:rsidRPr="00D178F0">
        <w:rPr>
          <w:rFonts w:ascii="Calibri" w:hAnsi="Calibri" w:cs="Calibri"/>
          <w:b/>
          <w:color w:val="000000" w:themeColor="text1"/>
        </w:rPr>
        <w:t>:</w:t>
      </w:r>
      <w:r w:rsidRPr="00D178F0">
        <w:rPr>
          <w:rFonts w:ascii="Calibri" w:hAnsi="Calibri" w:cs="Calibri"/>
          <w:bCs/>
          <w:color w:val="000000" w:themeColor="text1"/>
        </w:rPr>
        <w:t xml:space="preserve"> </w:t>
      </w:r>
    </w:p>
    <w:p w14:paraId="13F8BB66" w14:textId="77777777" w:rsidR="00F32800" w:rsidRPr="00D178F0" w:rsidRDefault="00F32800" w:rsidP="00F32800">
      <w:pPr>
        <w:pStyle w:val="Normlnywebov"/>
        <w:numPr>
          <w:ilvl w:val="0"/>
          <w:numId w:val="34"/>
        </w:numPr>
        <w:spacing w:before="0" w:beforeAutospacing="0" w:after="0"/>
        <w:contextualSpacing/>
        <w:jc w:val="both"/>
        <w:rPr>
          <w:rFonts w:ascii="Calibri" w:hAnsi="Calibri" w:cs="Calibri"/>
          <w:sz w:val="22"/>
          <w:szCs w:val="22"/>
        </w:rPr>
      </w:pPr>
      <w:r w:rsidRPr="00D178F0">
        <w:rPr>
          <w:rFonts w:ascii="Calibri" w:hAnsi="Calibri" w:cs="Calibri"/>
          <w:sz w:val="22"/>
          <w:szCs w:val="22"/>
        </w:rPr>
        <w:t>Štatutárne orgány, zamestnanci, obchodní partneri a iné osoby, ktorých údaje sa nachádzajú v archíve.</w:t>
      </w:r>
    </w:p>
    <w:p w14:paraId="4839E1CA" w14:textId="77777777" w:rsidR="00F32800" w:rsidRPr="00D178F0" w:rsidRDefault="00F32800" w:rsidP="00F32800">
      <w:pPr>
        <w:pStyle w:val="Odsekzoznamu"/>
        <w:numPr>
          <w:ilvl w:val="0"/>
          <w:numId w:val="34"/>
        </w:numPr>
        <w:spacing w:line="240" w:lineRule="auto"/>
        <w:ind w:right="-284"/>
        <w:jc w:val="both"/>
        <w:rPr>
          <w:rFonts w:ascii="Calibri" w:hAnsi="Calibri" w:cs="Calibri"/>
          <w:bCs/>
          <w:color w:val="000000" w:themeColor="text1"/>
        </w:rPr>
      </w:pPr>
      <w:r w:rsidRPr="00D178F0">
        <w:rPr>
          <w:rFonts w:ascii="Calibri" w:hAnsi="Calibri" w:cs="Calibri"/>
        </w:rPr>
        <w:t>Odosielatelia a prijímatelia poštovej a e-mailovej korešpondencie.</w:t>
      </w:r>
    </w:p>
    <w:p w14:paraId="6F97E2E3" w14:textId="77777777" w:rsidR="00F32800" w:rsidRPr="00D178F0" w:rsidRDefault="00F32800" w:rsidP="00F32800">
      <w:pPr>
        <w:pStyle w:val="Odsekzoznamu"/>
        <w:numPr>
          <w:ilvl w:val="0"/>
          <w:numId w:val="34"/>
        </w:numPr>
        <w:spacing w:line="240" w:lineRule="auto"/>
        <w:ind w:right="-284"/>
        <w:jc w:val="both"/>
        <w:rPr>
          <w:rFonts w:ascii="Calibri" w:hAnsi="Calibri" w:cs="Calibri"/>
          <w:bCs/>
          <w:color w:val="000000" w:themeColor="text1"/>
        </w:rPr>
      </w:pPr>
      <w:r w:rsidRPr="00D178F0">
        <w:rPr>
          <w:rFonts w:ascii="Calibri" w:hAnsi="Calibri" w:cs="Calibri"/>
        </w:rPr>
        <w:t>Odosielatelia a prijímatelia korešpondencie.</w:t>
      </w:r>
    </w:p>
    <w:p w14:paraId="30E81CDF" w14:textId="77777777" w:rsidR="00F32800" w:rsidRPr="00D178F0" w:rsidRDefault="00F32800" w:rsidP="00F32800">
      <w:pPr>
        <w:pStyle w:val="Odsekzoznamu"/>
        <w:numPr>
          <w:ilvl w:val="0"/>
          <w:numId w:val="34"/>
        </w:numPr>
        <w:spacing w:after="0" w:line="240" w:lineRule="auto"/>
        <w:rPr>
          <w:rFonts w:ascii="Calibri" w:hAnsi="Calibri" w:cs="Calibri"/>
          <w:b/>
          <w:u w:val="single"/>
        </w:rPr>
      </w:pPr>
      <w:r w:rsidRPr="00D178F0">
        <w:rPr>
          <w:rFonts w:ascii="Calibri" w:hAnsi="Calibri" w:cs="Calibri"/>
        </w:rPr>
        <w:t xml:space="preserve">Žiadatelia o prístup k archívnym dokumentom. </w:t>
      </w:r>
    </w:p>
    <w:p w14:paraId="53A85AF9" w14:textId="77777777" w:rsidR="00F32800" w:rsidRPr="00D178F0" w:rsidRDefault="00F32800" w:rsidP="00F32800">
      <w:pPr>
        <w:spacing w:after="0" w:line="240" w:lineRule="auto"/>
        <w:rPr>
          <w:rFonts w:ascii="Calibri" w:hAnsi="Calibri" w:cs="Calibri"/>
          <w:bCs/>
        </w:rPr>
      </w:pPr>
    </w:p>
    <w:p w14:paraId="7CB6D2A0" w14:textId="77777777" w:rsidR="00F32800" w:rsidRPr="00D178F0" w:rsidRDefault="00F32800" w:rsidP="00F32800">
      <w:pPr>
        <w:pStyle w:val="Predvolen"/>
        <w:spacing w:before="0" w:after="240" w:line="240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D178F0">
        <w:rPr>
          <w:rFonts w:ascii="Calibri" w:hAnsi="Calibri" w:cs="Calibri"/>
          <w:b/>
          <w:bCs/>
          <w:sz w:val="22"/>
          <w:szCs w:val="22"/>
          <w:u w:val="single"/>
        </w:rPr>
        <w:t>Kategória osobných údajov</w:t>
      </w:r>
      <w:r w:rsidRPr="00D178F0">
        <w:rPr>
          <w:rFonts w:ascii="Calibri" w:hAnsi="Calibri" w:cs="Calibri"/>
          <w:b/>
          <w:bCs/>
          <w:sz w:val="22"/>
          <w:szCs w:val="22"/>
        </w:rPr>
        <w:t xml:space="preserve">: </w:t>
      </w:r>
    </w:p>
    <w:p w14:paraId="0CBB51F8" w14:textId="77777777" w:rsidR="00F32800" w:rsidRPr="00D178F0" w:rsidRDefault="00F32800" w:rsidP="00F32800">
      <w:pPr>
        <w:pStyle w:val="Predvolen"/>
        <w:spacing w:before="0" w:line="24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D178F0">
        <w:rPr>
          <w:rFonts w:ascii="Calibri" w:hAnsi="Calibri" w:cs="Calibri"/>
          <w:sz w:val="22"/>
          <w:szCs w:val="22"/>
        </w:rPr>
        <w:t xml:space="preserve">Bežné osobné údaje. </w:t>
      </w:r>
    </w:p>
    <w:p w14:paraId="094444BB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  <w:u w:val="single"/>
        </w:rPr>
      </w:pPr>
    </w:p>
    <w:p w14:paraId="1B0D5ECD" w14:textId="77777777" w:rsidR="00F32800" w:rsidRPr="00D178F0" w:rsidRDefault="00F32800" w:rsidP="00F32800">
      <w:pPr>
        <w:spacing w:before="240" w:after="0" w:line="240" w:lineRule="auto"/>
        <w:contextualSpacing/>
        <w:jc w:val="both"/>
        <w:rPr>
          <w:rFonts w:ascii="Calibri" w:hAnsi="Calibri" w:cs="Calibri"/>
          <w:b/>
          <w:color w:val="000000" w:themeColor="text1"/>
        </w:rPr>
      </w:pPr>
      <w:r w:rsidRPr="00D178F0">
        <w:rPr>
          <w:rFonts w:ascii="Calibri" w:hAnsi="Calibri" w:cs="Calibri"/>
          <w:b/>
          <w:color w:val="000000" w:themeColor="text1"/>
          <w:u w:val="single"/>
        </w:rPr>
        <w:t>Zoznam alebo rozsah osobných údajov</w:t>
      </w:r>
      <w:r w:rsidRPr="00D178F0">
        <w:rPr>
          <w:rFonts w:ascii="Calibri" w:hAnsi="Calibri" w:cs="Calibri"/>
          <w:b/>
          <w:color w:val="000000" w:themeColor="text1"/>
        </w:rPr>
        <w:t xml:space="preserve">: </w:t>
      </w:r>
    </w:p>
    <w:p w14:paraId="6AFAA008" w14:textId="77777777" w:rsidR="00F32800" w:rsidRPr="00D178F0" w:rsidRDefault="00F32800" w:rsidP="00F32800">
      <w:pPr>
        <w:pStyle w:val="Normlnywebov"/>
        <w:numPr>
          <w:ilvl w:val="0"/>
          <w:numId w:val="30"/>
        </w:numPr>
        <w:spacing w:before="0" w:beforeAutospacing="0" w:after="0"/>
        <w:contextualSpacing/>
        <w:jc w:val="both"/>
        <w:rPr>
          <w:rFonts w:ascii="Calibri" w:hAnsi="Calibri" w:cs="Calibri"/>
          <w:sz w:val="22"/>
          <w:szCs w:val="22"/>
        </w:rPr>
      </w:pPr>
      <w:r w:rsidRPr="00D178F0">
        <w:rPr>
          <w:rFonts w:ascii="Calibri" w:hAnsi="Calibri" w:cs="Calibri"/>
          <w:b/>
          <w:bCs/>
          <w:sz w:val="22"/>
          <w:szCs w:val="22"/>
        </w:rPr>
        <w:t>Archivovanie dokumentov Prevádzkovateľa v rámci správy registratúry:</w:t>
      </w:r>
      <w:r w:rsidRPr="00D178F0">
        <w:rPr>
          <w:rFonts w:ascii="Calibri" w:hAnsi="Calibri" w:cs="Calibri"/>
          <w:sz w:val="22"/>
          <w:szCs w:val="22"/>
        </w:rPr>
        <w:t xml:space="preserve"> Titul, meno, priezvisko, adresa trvalého pobytu fyzickej osoby alebo názov, sídlo a identifikačné číslo právnickej osoby.</w:t>
      </w:r>
    </w:p>
    <w:p w14:paraId="2BDA50A3" w14:textId="77777777" w:rsidR="00F32800" w:rsidRPr="00D178F0" w:rsidRDefault="00F32800" w:rsidP="00F32800">
      <w:pPr>
        <w:pStyle w:val="Odsekzoznamu"/>
        <w:numPr>
          <w:ilvl w:val="0"/>
          <w:numId w:val="30"/>
        </w:numPr>
        <w:spacing w:line="240" w:lineRule="auto"/>
        <w:jc w:val="both"/>
        <w:rPr>
          <w:rFonts w:ascii="Calibri" w:hAnsi="Calibri" w:cs="Calibri"/>
          <w:b/>
          <w:color w:val="000000" w:themeColor="text1"/>
        </w:rPr>
      </w:pPr>
      <w:r w:rsidRPr="00D178F0">
        <w:rPr>
          <w:rFonts w:ascii="Calibri" w:hAnsi="Calibri" w:cs="Calibri"/>
          <w:b/>
          <w:bCs/>
        </w:rPr>
        <w:t>Evidencia prijatej a odoslanej pošty v elektronickej a listinnej forme:</w:t>
      </w:r>
      <w:r w:rsidRPr="00D178F0">
        <w:rPr>
          <w:rFonts w:ascii="Calibri" w:hAnsi="Calibri" w:cs="Calibri"/>
        </w:rPr>
        <w:t xml:space="preserve"> Titul, meno, priezvisko, adresa fyzickej osoby, telefónne číslo, e-mailová adresa alebo v prípade právnickej osoby – názov a adresa sídla, dátum prijatia a odoslania, značka, predmet, obsah korešpondencie/registratúrneho záznamu a iné osobné údaje nevyhnutné na dosiahnutie účelu.</w:t>
      </w:r>
    </w:p>
    <w:p w14:paraId="71544F42" w14:textId="77777777" w:rsidR="00F32800" w:rsidRPr="00D178F0" w:rsidRDefault="00F32800" w:rsidP="00F32800">
      <w:pPr>
        <w:pStyle w:val="Odsekzoznamu"/>
        <w:numPr>
          <w:ilvl w:val="0"/>
          <w:numId w:val="30"/>
        </w:numPr>
        <w:spacing w:after="0" w:line="240" w:lineRule="auto"/>
        <w:jc w:val="both"/>
        <w:rPr>
          <w:rFonts w:ascii="Calibri" w:hAnsi="Calibri" w:cs="Calibri"/>
        </w:rPr>
      </w:pPr>
      <w:r w:rsidRPr="00D178F0">
        <w:rPr>
          <w:rFonts w:ascii="Calibri" w:hAnsi="Calibri" w:cs="Calibri"/>
          <w:b/>
          <w:bCs/>
        </w:rPr>
        <w:t>Evidencia prijatej a odoslanej pošty v elektronickej forme v rámci využívania štátnej webovej aplikácie</w:t>
      </w:r>
      <w:r w:rsidRPr="00D178F0">
        <w:rPr>
          <w:rFonts w:ascii="Calibri" w:hAnsi="Calibri" w:cs="Calibri"/>
        </w:rPr>
        <w:t xml:space="preserve"> </w:t>
      </w:r>
      <w:hyperlink r:id="rId9" w:tgtFrame="_new" w:history="1">
        <w:r w:rsidRPr="00D178F0">
          <w:rPr>
            <w:rStyle w:val="Hypertextovprepojenie"/>
            <w:rFonts w:ascii="Calibri" w:hAnsi="Calibri" w:cs="Calibri"/>
          </w:rPr>
          <w:t>www.slovensko.sk</w:t>
        </w:r>
      </w:hyperlink>
      <w:r w:rsidRPr="00D178F0">
        <w:rPr>
          <w:rFonts w:ascii="Calibri" w:hAnsi="Calibri" w:cs="Calibri"/>
        </w:rPr>
        <w:t>: Fyzická osoba - titul, meno, priezvisko, adresa, telefónne číslo, e-mailová adresa; právnická osoba - názov a adresa sídla. Dátum prijatia a odoslania, značka, predmet, obsah korešpondencie a iné nevyhnutné údaje pre účel komunikácie prostredníctvom elektronickej schránky.</w:t>
      </w:r>
    </w:p>
    <w:p w14:paraId="4A719335" w14:textId="77777777" w:rsidR="00F32800" w:rsidRPr="00D178F0" w:rsidRDefault="00F32800" w:rsidP="00F32800">
      <w:pPr>
        <w:pStyle w:val="Odsekzoznamu"/>
        <w:numPr>
          <w:ilvl w:val="0"/>
          <w:numId w:val="30"/>
        </w:numPr>
        <w:spacing w:after="0" w:line="240" w:lineRule="auto"/>
        <w:jc w:val="both"/>
        <w:rPr>
          <w:rFonts w:ascii="Calibri" w:hAnsi="Calibri" w:cs="Calibri"/>
        </w:rPr>
      </w:pPr>
      <w:r w:rsidRPr="00D178F0">
        <w:rPr>
          <w:rFonts w:ascii="Calibri" w:hAnsi="Calibri" w:cs="Calibri"/>
          <w:b/>
          <w:bCs/>
        </w:rPr>
        <w:t>Prístup k archívnym dokumentom:</w:t>
      </w:r>
      <w:r w:rsidRPr="00D178F0">
        <w:rPr>
          <w:rFonts w:ascii="Calibri" w:hAnsi="Calibri" w:cs="Calibri"/>
        </w:rPr>
        <w:t xml:space="preserve"> Meno, priezvisko, rodné číslo, adresa trvalého a prechodného pobytu, druh a číslo preukazu totožnosti, údaje o požadovanom archívnom dokumente, ktoré sú žiadateľovi známe a účel využitia; meno, priezvisko a adresa fyzickej osoby alebo názov, sídlo a identifikačné číslo právnickej osoby, na potreby ktorej žiada o prístup k archívnym dokumentom.</w:t>
      </w:r>
    </w:p>
    <w:p w14:paraId="02293864" w14:textId="77777777" w:rsidR="00F32800" w:rsidRPr="00D178F0" w:rsidRDefault="00F32800" w:rsidP="00F32800">
      <w:pPr>
        <w:spacing w:after="0" w:line="240" w:lineRule="auto"/>
        <w:rPr>
          <w:rFonts w:ascii="Calibri" w:hAnsi="Calibri" w:cs="Calibri"/>
          <w:b/>
          <w:color w:val="000000" w:themeColor="text1"/>
        </w:rPr>
      </w:pPr>
    </w:p>
    <w:p w14:paraId="02650988" w14:textId="77777777" w:rsidR="00F32800" w:rsidRPr="00D178F0" w:rsidRDefault="00F32800" w:rsidP="00F32800">
      <w:pPr>
        <w:spacing w:line="240" w:lineRule="auto"/>
        <w:contextualSpacing/>
        <w:jc w:val="both"/>
        <w:rPr>
          <w:rFonts w:ascii="Calibri" w:hAnsi="Calibri" w:cs="Calibri"/>
          <w:b/>
          <w:bCs/>
          <w:u w:val="single"/>
        </w:rPr>
      </w:pPr>
      <w:r w:rsidRPr="00D178F0">
        <w:rPr>
          <w:rFonts w:ascii="Calibri" w:hAnsi="Calibri" w:cs="Calibri"/>
          <w:b/>
          <w:bCs/>
          <w:u w:val="single"/>
        </w:rPr>
        <w:t>Právny základ spracúvania osobných údajov:</w:t>
      </w:r>
    </w:p>
    <w:p w14:paraId="792B5888" w14:textId="77777777" w:rsidR="00F32800" w:rsidRPr="00D178F0" w:rsidRDefault="00F32800" w:rsidP="00F32800">
      <w:pPr>
        <w:spacing w:line="240" w:lineRule="auto"/>
        <w:contextualSpacing/>
        <w:jc w:val="both"/>
        <w:rPr>
          <w:rFonts w:ascii="Calibri" w:hAnsi="Calibri" w:cs="Calibri"/>
          <w:b/>
          <w:bCs/>
        </w:rPr>
      </w:pPr>
      <w:r w:rsidRPr="00D178F0">
        <w:rPr>
          <w:rFonts w:ascii="Calibri" w:hAnsi="Calibri" w:cs="Calibri"/>
          <w:b/>
          <w:bCs/>
        </w:rPr>
        <w:t xml:space="preserve">Zákonnosť spracúvania osobných údajov:  </w:t>
      </w:r>
    </w:p>
    <w:p w14:paraId="0EF05E1A" w14:textId="77777777" w:rsidR="00F32800" w:rsidRPr="00D178F0" w:rsidRDefault="00F32800" w:rsidP="00F32800">
      <w:pPr>
        <w:suppressAutoHyphens/>
        <w:autoSpaceDN w:val="0"/>
        <w:spacing w:after="0" w:line="240" w:lineRule="auto"/>
        <w:jc w:val="both"/>
        <w:textAlignment w:val="baseline"/>
        <w:rPr>
          <w:rFonts w:ascii="Calibri" w:hAnsi="Calibri" w:cs="Calibri"/>
          <w:bCs/>
        </w:rPr>
      </w:pPr>
      <w:r w:rsidRPr="00D178F0">
        <w:rPr>
          <w:rFonts w:ascii="Calibri" w:hAnsi="Calibri" w:cs="Calibri"/>
          <w:bCs/>
        </w:rPr>
        <w:t xml:space="preserve">Spracúvanie osobných údajov je nevyhnutné podľa </w:t>
      </w:r>
      <w:r w:rsidRPr="00D178F0">
        <w:rPr>
          <w:rFonts w:ascii="Calibri" w:hAnsi="Calibri" w:cs="Calibri"/>
        </w:rPr>
        <w:t>osobitného predpisu</w:t>
      </w:r>
      <w:r w:rsidRPr="00D178F0">
        <w:rPr>
          <w:rFonts w:ascii="Calibri" w:hAnsi="Calibri" w:cs="Calibri"/>
          <w:bCs/>
        </w:rPr>
        <w:t xml:space="preserve"> alebo medzinárodnej     zmluvy, ktorou je Slovenská republika viazaná, - podľa  § 13 ods. 1 písm. c) ZOOÚ, resp. čl. 6 písm. c) GDPR.</w:t>
      </w:r>
    </w:p>
    <w:p w14:paraId="3656D1A7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  <w:r w:rsidRPr="00D178F0">
        <w:rPr>
          <w:rFonts w:ascii="Calibri" w:hAnsi="Calibri" w:cs="Calibri"/>
          <w:b/>
          <w:bCs/>
        </w:rPr>
        <w:t>Zákonná povinnosť spracúvania osobných údajov:</w:t>
      </w:r>
      <w:r w:rsidRPr="00D178F0">
        <w:rPr>
          <w:rFonts w:ascii="Calibri" w:hAnsi="Calibri" w:cs="Calibri"/>
        </w:rPr>
        <w:t xml:space="preserve"> </w:t>
      </w:r>
    </w:p>
    <w:p w14:paraId="3BB5D513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  <w:r w:rsidRPr="00D178F0">
        <w:rPr>
          <w:rFonts w:ascii="Calibri" w:hAnsi="Calibri" w:cs="Calibri"/>
        </w:rPr>
        <w:t xml:space="preserve">Zákon č. 395/2002 Z. z. o archívoch a registratúrach a o doplnení niektorých zákonov v znení neskorších predpisov, </w:t>
      </w:r>
      <w:r w:rsidRPr="00D178F0">
        <w:rPr>
          <w:rFonts w:ascii="Calibri" w:hAnsi="Calibri" w:cs="Calibri"/>
          <w:color w:val="070707"/>
        </w:rPr>
        <w:t xml:space="preserve">Zákon č. 452/2021 Z. z. </w:t>
      </w:r>
      <w:r w:rsidRPr="00D178F0">
        <w:rPr>
          <w:rStyle w:val="h1a"/>
          <w:rFonts w:ascii="Calibri" w:hAnsi="Calibri" w:cs="Calibri"/>
          <w:color w:val="070707"/>
        </w:rPr>
        <w:t xml:space="preserve">Zákon o elektronických komunikáciách, </w:t>
      </w:r>
      <w:r w:rsidRPr="00D178F0">
        <w:rPr>
          <w:rFonts w:ascii="Calibri" w:hAnsi="Calibri" w:cs="Calibri"/>
        </w:rPr>
        <w:t>Zákon č. 305/2013 Z. z. o elektronickej podobe výkonu pôsobnosti orgánov verejnej moci a o zmene a doplnení niektorých zákonov (zákon o eGovernmente).</w:t>
      </w:r>
    </w:p>
    <w:p w14:paraId="49BC18D6" w14:textId="77777777" w:rsidR="00F32800" w:rsidRPr="00D178F0" w:rsidRDefault="00F32800" w:rsidP="00F32800">
      <w:pPr>
        <w:spacing w:after="0" w:line="240" w:lineRule="auto"/>
        <w:rPr>
          <w:rFonts w:ascii="Calibri" w:hAnsi="Calibri" w:cs="Calibri"/>
        </w:rPr>
      </w:pPr>
    </w:p>
    <w:p w14:paraId="5011A8E7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  <w:b/>
          <w:u w:val="single"/>
        </w:rPr>
      </w:pPr>
      <w:r w:rsidRPr="00D178F0">
        <w:rPr>
          <w:rFonts w:ascii="Calibri" w:hAnsi="Calibri" w:cs="Calibri"/>
          <w:b/>
          <w:u w:val="single"/>
        </w:rPr>
        <w:t>Príjemcovia alebo kategórie príjemcov, ktorým budú osobné údaje poskytnuté:</w:t>
      </w:r>
    </w:p>
    <w:p w14:paraId="5089739E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  <w:r w:rsidRPr="00D178F0">
        <w:rPr>
          <w:rFonts w:ascii="Calibri" w:hAnsi="Calibri" w:cs="Calibri"/>
        </w:rPr>
        <w:t>Prevádzkovateľ osobné údaje neposkytuje žiadnym ďalším príjemcom.</w:t>
      </w:r>
    </w:p>
    <w:p w14:paraId="44255C19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</w:p>
    <w:p w14:paraId="684B13E8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</w:p>
    <w:p w14:paraId="2347898B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</w:p>
    <w:p w14:paraId="0A74604F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  <w:r w:rsidRPr="00D178F0">
        <w:rPr>
          <w:rFonts w:ascii="Calibri" w:hAnsi="Calibri" w:cs="Calibri"/>
          <w:b/>
          <w:bCs/>
          <w:u w:val="single"/>
        </w:rPr>
        <w:lastRenderedPageBreak/>
        <w:t>Príjemcovia tretie strany:</w:t>
      </w:r>
    </w:p>
    <w:p w14:paraId="2D9F5CC4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  <w:r w:rsidRPr="00D178F0">
        <w:rPr>
          <w:rFonts w:ascii="Calibri" w:hAnsi="Calibri" w:cs="Calibri"/>
        </w:rPr>
        <w:t xml:space="preserve">Ministerstvo vnútra Slovenskej republiky (príslušný archív) - Zákon č. 395/2002 Z. z. o archívoch a registratúrach a o doplnení niektorých zákonov v znení neskorších predpisov. </w:t>
      </w:r>
    </w:p>
    <w:p w14:paraId="55B6892B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  <w:r w:rsidRPr="00D178F0">
        <w:rPr>
          <w:rFonts w:ascii="Calibri" w:hAnsi="Calibri" w:cs="Calibri"/>
        </w:rPr>
        <w:t>Iné kontrolné alebo dozorné orgány v súlade s príslušnou legislatívou.</w:t>
      </w:r>
    </w:p>
    <w:p w14:paraId="56B918C7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</w:p>
    <w:p w14:paraId="15F86230" w14:textId="77777777" w:rsidR="00F32800" w:rsidRPr="00D178F0" w:rsidRDefault="00F32800" w:rsidP="00F32800">
      <w:pPr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</w:rPr>
      </w:pPr>
      <w:r w:rsidRPr="00D178F0">
        <w:rPr>
          <w:rFonts w:ascii="Calibri" w:eastAsia="Times New Roman" w:hAnsi="Calibri" w:cs="Calibri"/>
          <w:b/>
          <w:bCs/>
          <w:u w:val="single"/>
        </w:rPr>
        <w:t>Iný oprávnený subjekt:</w:t>
      </w:r>
    </w:p>
    <w:p w14:paraId="74DB8162" w14:textId="77777777" w:rsidR="00F32800" w:rsidRPr="00D178F0" w:rsidRDefault="00F32800" w:rsidP="00F32800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178F0">
        <w:rPr>
          <w:rFonts w:ascii="Calibri" w:eastAsia="Times New Roman" w:hAnsi="Calibri" w:cs="Calibri"/>
        </w:rPr>
        <w:t>Oprávnený subjekt podľa § 13 ods. 1 písm. c) zákona č. 18/2018 Z. z. o ochrane osobných údajov a GDPR, zahŕňa:</w:t>
      </w:r>
    </w:p>
    <w:p w14:paraId="23FF846A" w14:textId="77777777" w:rsidR="00F32800" w:rsidRPr="00D178F0" w:rsidRDefault="00F32800" w:rsidP="00F32800">
      <w:pPr>
        <w:numPr>
          <w:ilvl w:val="0"/>
          <w:numId w:val="45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</w:rPr>
      </w:pPr>
      <w:r w:rsidRPr="00D178F0">
        <w:rPr>
          <w:rFonts w:ascii="Calibri" w:eastAsia="Times New Roman" w:hAnsi="Calibri" w:cs="Calibri"/>
          <w:b/>
          <w:bCs/>
        </w:rPr>
        <w:t>Kontrolné a dozorné orgány:</w:t>
      </w:r>
      <w:r w:rsidRPr="00D178F0">
        <w:rPr>
          <w:rFonts w:ascii="Calibri" w:eastAsia="Times New Roman" w:hAnsi="Calibri" w:cs="Calibri"/>
        </w:rPr>
        <w:t xml:space="preserve"> Orgány, vrátane Úradu na ochranu osobných údajov, ktoré môžu vyžadovať prístup k osobným údajom pre kontrolné a dozorné úlohy.</w:t>
      </w:r>
    </w:p>
    <w:p w14:paraId="1C879B12" w14:textId="77777777" w:rsidR="00F32800" w:rsidRPr="00D178F0" w:rsidRDefault="00F32800" w:rsidP="00F32800">
      <w:pPr>
        <w:numPr>
          <w:ilvl w:val="0"/>
          <w:numId w:val="45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</w:rPr>
      </w:pPr>
      <w:r w:rsidRPr="00D178F0">
        <w:rPr>
          <w:rFonts w:ascii="Calibri" w:eastAsia="Times New Roman" w:hAnsi="Calibri" w:cs="Calibri"/>
          <w:b/>
          <w:bCs/>
        </w:rPr>
        <w:t>Súdy a orgány trestného konania:</w:t>
      </w:r>
      <w:r w:rsidRPr="00D178F0">
        <w:rPr>
          <w:rFonts w:ascii="Calibri" w:eastAsia="Times New Roman" w:hAnsi="Calibri" w:cs="Calibri"/>
        </w:rPr>
        <w:t xml:space="preserve"> Majú prístup k osobným údajom v rozsahu potrebnom pre vyšetrovania, súdne konania a právne procesy.</w:t>
      </w:r>
    </w:p>
    <w:p w14:paraId="1954BCBC" w14:textId="77777777" w:rsidR="00F32800" w:rsidRPr="00D178F0" w:rsidRDefault="00F32800" w:rsidP="00F32800">
      <w:pPr>
        <w:numPr>
          <w:ilvl w:val="0"/>
          <w:numId w:val="45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</w:rPr>
      </w:pPr>
      <w:r w:rsidRPr="00D178F0">
        <w:rPr>
          <w:rFonts w:ascii="Calibri" w:eastAsia="Times New Roman" w:hAnsi="Calibri" w:cs="Calibri"/>
          <w:b/>
          <w:bCs/>
        </w:rPr>
        <w:t>Slovenská obchodná inšpekcia:</w:t>
      </w:r>
      <w:r w:rsidRPr="00D178F0">
        <w:rPr>
          <w:rFonts w:ascii="Calibri" w:eastAsia="Times New Roman" w:hAnsi="Calibri" w:cs="Calibri"/>
        </w:rPr>
        <w:t xml:space="preserve"> Orgán dozoru nad spotrebiteľskou legislatívou, oprávnený vykonávať kontrolu osobných údajov.</w:t>
      </w:r>
    </w:p>
    <w:p w14:paraId="62D93ECD" w14:textId="77777777" w:rsidR="00F32800" w:rsidRPr="00D178F0" w:rsidRDefault="00F32800" w:rsidP="00F32800">
      <w:pPr>
        <w:numPr>
          <w:ilvl w:val="0"/>
          <w:numId w:val="45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</w:rPr>
      </w:pPr>
      <w:r w:rsidRPr="00D178F0">
        <w:rPr>
          <w:rFonts w:ascii="Calibri" w:eastAsia="Times New Roman" w:hAnsi="Calibri" w:cs="Calibri"/>
          <w:b/>
          <w:bCs/>
        </w:rPr>
        <w:t>Iné zákonom oprávnené subjekty:</w:t>
      </w:r>
      <w:r w:rsidRPr="00D178F0">
        <w:rPr>
          <w:rFonts w:ascii="Calibri" w:eastAsia="Times New Roman" w:hAnsi="Calibri" w:cs="Calibri"/>
        </w:rPr>
        <w:t xml:space="preserve"> Štátne a verejné inštitúcie s právomocou spracúvať osobné údaje na základe zákona, ako napr. daňové úrady a sociálne zabezpečenia.</w:t>
      </w:r>
    </w:p>
    <w:p w14:paraId="434B3BC1" w14:textId="77777777" w:rsidR="00F32800" w:rsidRPr="00D178F0" w:rsidRDefault="00F32800" w:rsidP="00F32800">
      <w:pPr>
        <w:spacing w:line="240" w:lineRule="auto"/>
        <w:contextualSpacing/>
        <w:jc w:val="both"/>
        <w:rPr>
          <w:rFonts w:ascii="Calibri" w:hAnsi="Calibri" w:cs="Calibri"/>
        </w:rPr>
      </w:pPr>
    </w:p>
    <w:p w14:paraId="38402990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  <w:r w:rsidRPr="00D178F0">
        <w:rPr>
          <w:rFonts w:ascii="Calibri" w:hAnsi="Calibri" w:cs="Calibri"/>
          <w:b/>
          <w:u w:val="single"/>
        </w:rPr>
        <w:t>- do tretích krajín:</w:t>
      </w:r>
      <w:r w:rsidRPr="00D178F0">
        <w:rPr>
          <w:rFonts w:ascii="Calibri" w:hAnsi="Calibri" w:cs="Calibri"/>
          <w:b/>
        </w:rPr>
        <w:t xml:space="preserve"> </w:t>
      </w:r>
      <w:r w:rsidRPr="00D178F0">
        <w:rPr>
          <w:rFonts w:ascii="Calibri" w:hAnsi="Calibri" w:cs="Calibri"/>
          <w:bCs/>
        </w:rPr>
        <w:t>O</w:t>
      </w:r>
      <w:r w:rsidRPr="00D178F0">
        <w:rPr>
          <w:rFonts w:ascii="Calibri" w:hAnsi="Calibri" w:cs="Calibri"/>
        </w:rPr>
        <w:t xml:space="preserve">sobné údaje sa do tretích krajín neposkytujú. </w:t>
      </w:r>
    </w:p>
    <w:p w14:paraId="108759F9" w14:textId="77777777" w:rsidR="00F32800" w:rsidRPr="00D178F0" w:rsidRDefault="00F32800" w:rsidP="00F32800">
      <w:pPr>
        <w:spacing w:line="240" w:lineRule="auto"/>
        <w:contextualSpacing/>
        <w:jc w:val="both"/>
        <w:rPr>
          <w:rFonts w:ascii="Calibri" w:hAnsi="Calibri" w:cs="Calibri"/>
        </w:rPr>
      </w:pPr>
      <w:r w:rsidRPr="00D178F0">
        <w:rPr>
          <w:rFonts w:ascii="Calibri" w:hAnsi="Calibri" w:cs="Calibri"/>
          <w:b/>
          <w:u w:val="single"/>
        </w:rPr>
        <w:t>- do medzinárodných organizácií</w:t>
      </w:r>
      <w:r w:rsidRPr="00D178F0">
        <w:rPr>
          <w:rFonts w:ascii="Calibri" w:hAnsi="Calibri" w:cs="Calibri"/>
          <w:u w:val="single"/>
        </w:rPr>
        <w:t>:</w:t>
      </w:r>
      <w:r w:rsidRPr="00D178F0">
        <w:rPr>
          <w:rFonts w:ascii="Calibri" w:hAnsi="Calibri" w:cs="Calibri"/>
        </w:rPr>
        <w:t xml:space="preserve"> Osobné údaje sa do medzinárodných organizácií neposkytujú. </w:t>
      </w:r>
    </w:p>
    <w:p w14:paraId="33936512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</w:p>
    <w:p w14:paraId="3899458C" w14:textId="77777777" w:rsidR="00F32800" w:rsidRPr="00D178F0" w:rsidRDefault="00F32800" w:rsidP="00F32800">
      <w:pPr>
        <w:spacing w:after="0" w:line="240" w:lineRule="auto"/>
        <w:contextualSpacing/>
        <w:jc w:val="both"/>
        <w:rPr>
          <w:rFonts w:ascii="Calibri" w:hAnsi="Calibri" w:cs="Calibri"/>
        </w:rPr>
      </w:pPr>
      <w:bookmarkStart w:id="2" w:name="_Hlk141261540"/>
      <w:r w:rsidRPr="00D178F0">
        <w:rPr>
          <w:rFonts w:ascii="Calibri" w:hAnsi="Calibri" w:cs="Calibri"/>
          <w:b/>
          <w:bCs/>
          <w:u w:val="single"/>
        </w:rPr>
        <w:t>Zverejňovanie osobných údajov:</w:t>
      </w:r>
      <w:r w:rsidRPr="00D178F0">
        <w:rPr>
          <w:rFonts w:ascii="Calibri" w:hAnsi="Calibri" w:cs="Calibri"/>
        </w:rPr>
        <w:t xml:space="preserve"> </w:t>
      </w:r>
    </w:p>
    <w:p w14:paraId="6B0DD5D0" w14:textId="77777777" w:rsidR="00F32800" w:rsidRPr="00D178F0" w:rsidRDefault="00F32800" w:rsidP="00F32800">
      <w:pPr>
        <w:spacing w:after="0" w:line="240" w:lineRule="auto"/>
        <w:contextualSpacing/>
        <w:jc w:val="both"/>
        <w:rPr>
          <w:rFonts w:ascii="Calibri" w:hAnsi="Calibri" w:cs="Calibri"/>
        </w:rPr>
      </w:pPr>
      <w:r w:rsidRPr="00D178F0">
        <w:rPr>
          <w:rFonts w:ascii="Calibri" w:hAnsi="Calibri" w:cs="Calibri"/>
        </w:rPr>
        <w:t>Prevádzkovateľ osobné údaje nezverejňuje.</w:t>
      </w:r>
    </w:p>
    <w:p w14:paraId="0CD0711F" w14:textId="77777777" w:rsidR="00F32800" w:rsidRPr="00D178F0" w:rsidRDefault="00F32800" w:rsidP="00F32800">
      <w:pPr>
        <w:spacing w:after="0" w:line="240" w:lineRule="auto"/>
        <w:contextualSpacing/>
        <w:jc w:val="both"/>
        <w:rPr>
          <w:rFonts w:ascii="Calibri" w:hAnsi="Calibri" w:cs="Calibri"/>
          <w:b/>
          <w:bCs/>
          <w:u w:val="single"/>
        </w:rPr>
      </w:pPr>
    </w:p>
    <w:p w14:paraId="33905CBF" w14:textId="77777777" w:rsidR="00F32800" w:rsidRPr="00D178F0" w:rsidRDefault="00F32800" w:rsidP="00F32800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  <w:color w:val="111111"/>
          <w:lang w:eastAsia="en-US"/>
        </w:rPr>
      </w:pPr>
      <w:bookmarkStart w:id="3" w:name="_Hlk164595900"/>
      <w:r w:rsidRPr="00D178F0">
        <w:rPr>
          <w:rFonts w:ascii="Calibri" w:eastAsia="Calibri" w:hAnsi="Calibri" w:cs="Calibri"/>
          <w:b/>
          <w:bCs/>
          <w:color w:val="111111"/>
          <w:u w:val="single"/>
          <w:lang w:eastAsia="en-US"/>
        </w:rPr>
        <w:t>Oprávnený záujem prevádzkovateľa (podľa čl. 6 ods. 1 písm. f) GDPR):</w:t>
      </w:r>
      <w:r w:rsidRPr="00D178F0">
        <w:rPr>
          <w:rFonts w:ascii="Calibri" w:eastAsia="Calibri" w:hAnsi="Calibri" w:cs="Calibri"/>
          <w:color w:val="111111"/>
          <w:lang w:eastAsia="en-US"/>
        </w:rPr>
        <w:t> </w:t>
      </w:r>
    </w:p>
    <w:p w14:paraId="4442E4DA" w14:textId="77777777" w:rsidR="00F32800" w:rsidRPr="00D178F0" w:rsidRDefault="00F32800" w:rsidP="00F32800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  <w:lang w:eastAsia="en-US"/>
        </w:rPr>
      </w:pPr>
      <w:r w:rsidRPr="00D178F0">
        <w:rPr>
          <w:rFonts w:ascii="Calibri" w:eastAsia="Calibri" w:hAnsi="Calibri" w:cs="Calibri"/>
          <w:color w:val="111111"/>
          <w:lang w:eastAsia="en-US"/>
        </w:rPr>
        <w:t>Prevádzkovateľ s</w:t>
      </w:r>
      <w:r w:rsidRPr="00D178F0">
        <w:rPr>
          <w:rFonts w:ascii="Calibri" w:eastAsia="Calibri" w:hAnsi="Calibri" w:cs="Calibri"/>
          <w:lang w:eastAsia="en-US"/>
        </w:rPr>
        <w:t>pracúvanie osobných údajov na základe oprávnených záujmov nevykonáva.</w:t>
      </w:r>
    </w:p>
    <w:bookmarkEnd w:id="3"/>
    <w:p w14:paraId="55525463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</w:p>
    <w:p w14:paraId="527C47F5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  <w:b/>
        </w:rPr>
      </w:pPr>
      <w:bookmarkStart w:id="4" w:name="_Hlk164330682"/>
      <w:r w:rsidRPr="00D178F0">
        <w:rPr>
          <w:rFonts w:ascii="Calibri" w:hAnsi="Calibri" w:cs="Calibri"/>
          <w:b/>
          <w:u w:val="single"/>
        </w:rPr>
        <w:t>Doba uchovávania / kritérium jej určenia:</w:t>
      </w:r>
    </w:p>
    <w:bookmarkEnd w:id="4"/>
    <w:p w14:paraId="04E174B9" w14:textId="77777777" w:rsidR="00F32800" w:rsidRPr="00D178F0" w:rsidRDefault="00F32800" w:rsidP="00F32800">
      <w:pPr>
        <w:spacing w:line="240" w:lineRule="auto"/>
        <w:contextualSpacing/>
        <w:jc w:val="both"/>
        <w:rPr>
          <w:rFonts w:ascii="Calibri" w:hAnsi="Calibri" w:cs="Calibri"/>
        </w:rPr>
      </w:pPr>
      <w:r w:rsidRPr="00D178F0">
        <w:rPr>
          <w:rFonts w:ascii="Calibri" w:hAnsi="Calibri" w:cs="Calibri"/>
        </w:rPr>
        <w:t>Podľa registratúrneho plánu, ktorý stanovuje lehoty uchovávania jednotlivých kategórií dokumentov, v súlade so zákonom č. 395/2002 Z. z. o archívoch a registratúrach. Po uplynutí lehoty na uchovávanie budú dokumenty bezpečne zlikvidované v súlade s interným predpisom a zákonnými požiadavkami.</w:t>
      </w:r>
    </w:p>
    <w:p w14:paraId="58479434" w14:textId="77777777" w:rsidR="00F32800" w:rsidRPr="00D178F0" w:rsidRDefault="00F32800" w:rsidP="00F32800">
      <w:pPr>
        <w:suppressAutoHyphens/>
        <w:autoSpaceDN w:val="0"/>
        <w:spacing w:after="160" w:line="240" w:lineRule="auto"/>
        <w:contextualSpacing/>
        <w:jc w:val="both"/>
        <w:textAlignment w:val="baseline"/>
        <w:rPr>
          <w:rFonts w:ascii="Calibri" w:eastAsia="Calibri" w:hAnsi="Calibri" w:cs="Calibri"/>
          <w:b/>
          <w:bCs/>
          <w:u w:val="single"/>
          <w:lang w:eastAsia="en-US"/>
        </w:rPr>
      </w:pPr>
    </w:p>
    <w:p w14:paraId="4D0D752B" w14:textId="77777777" w:rsidR="00F32800" w:rsidRPr="00D178F0" w:rsidRDefault="00F32800" w:rsidP="00F32800">
      <w:pPr>
        <w:suppressAutoHyphens/>
        <w:autoSpaceDN w:val="0"/>
        <w:spacing w:after="160" w:line="240" w:lineRule="auto"/>
        <w:contextualSpacing/>
        <w:jc w:val="both"/>
        <w:textAlignment w:val="baseline"/>
        <w:rPr>
          <w:rFonts w:ascii="Calibri" w:eastAsia="Calibri" w:hAnsi="Calibri" w:cs="Calibri"/>
          <w:b/>
          <w:bCs/>
          <w:u w:val="single"/>
          <w:lang w:eastAsia="en-US"/>
        </w:rPr>
      </w:pPr>
      <w:r w:rsidRPr="00D178F0">
        <w:rPr>
          <w:rFonts w:ascii="Calibri" w:eastAsia="Calibri" w:hAnsi="Calibri" w:cs="Calibri"/>
          <w:b/>
          <w:bCs/>
          <w:u w:val="single"/>
          <w:lang w:eastAsia="en-US"/>
        </w:rPr>
        <w:t>Prevádzkovateľ sa zaväzuje dodržiavať zásady spracúvania osobných údajov, ktoré zahŕňajú:</w:t>
      </w:r>
    </w:p>
    <w:p w14:paraId="1854CA24" w14:textId="77777777" w:rsidR="00F32800" w:rsidRPr="00D178F0" w:rsidRDefault="00F32800" w:rsidP="00F32800">
      <w:pPr>
        <w:numPr>
          <w:ilvl w:val="0"/>
          <w:numId w:val="43"/>
        </w:numPr>
        <w:suppressAutoHyphens/>
        <w:autoSpaceDN w:val="0"/>
        <w:spacing w:after="160" w:line="240" w:lineRule="auto"/>
        <w:contextualSpacing/>
        <w:jc w:val="both"/>
        <w:textAlignment w:val="baseline"/>
        <w:rPr>
          <w:rFonts w:ascii="Calibri" w:eastAsia="Calibri" w:hAnsi="Calibri" w:cs="Calibri"/>
          <w:lang w:eastAsia="en-US"/>
        </w:rPr>
      </w:pPr>
      <w:r w:rsidRPr="00D178F0">
        <w:rPr>
          <w:rFonts w:ascii="Calibri" w:eastAsia="Calibri" w:hAnsi="Calibri" w:cs="Calibri"/>
          <w:lang w:eastAsia="en-US"/>
        </w:rPr>
        <w:t xml:space="preserve">Osobné údaje poskytnuté dotknutou osobou budú spracúvané iba v rozsahu nevyhnutnom na dosiahnutie stanovených účelov. V prípade, že účel spracúvania osobných údajov odpadne, tieto údaje budú bezodkladne vymazané. </w:t>
      </w:r>
    </w:p>
    <w:p w14:paraId="07DB808D" w14:textId="77777777" w:rsidR="00F32800" w:rsidRPr="00D178F0" w:rsidRDefault="00F32800" w:rsidP="00F32800">
      <w:pPr>
        <w:numPr>
          <w:ilvl w:val="0"/>
          <w:numId w:val="43"/>
        </w:numPr>
        <w:suppressAutoHyphens/>
        <w:autoSpaceDN w:val="0"/>
        <w:spacing w:after="160" w:line="240" w:lineRule="auto"/>
        <w:contextualSpacing/>
        <w:jc w:val="both"/>
        <w:textAlignment w:val="baseline"/>
        <w:rPr>
          <w:rFonts w:ascii="Calibri" w:eastAsia="Calibri" w:hAnsi="Calibri" w:cs="Calibri"/>
          <w:lang w:eastAsia="en-US"/>
        </w:rPr>
      </w:pPr>
      <w:r w:rsidRPr="00D178F0">
        <w:rPr>
          <w:rFonts w:ascii="Calibri" w:eastAsia="Calibri" w:hAnsi="Calibri" w:cs="Calibri"/>
          <w:lang w:eastAsia="en-US"/>
        </w:rPr>
        <w:t>Prevádzkovateľ pravidelne reviduje uchovávané osobné údaje, aby zabezpečil, že ich uchovávanie je naďalej opodstatnené. Údaje, ktoré už nie sú potrebné alebo ktorých doba uchovávania uplynula, budú bezpečne vymazané alebo anonymizované.</w:t>
      </w:r>
    </w:p>
    <w:p w14:paraId="0ADF60EA" w14:textId="77777777" w:rsidR="00F32800" w:rsidRPr="00D178F0" w:rsidRDefault="00F32800" w:rsidP="00F32800">
      <w:pPr>
        <w:numPr>
          <w:ilvl w:val="0"/>
          <w:numId w:val="43"/>
        </w:numPr>
        <w:suppressAutoHyphens/>
        <w:autoSpaceDN w:val="0"/>
        <w:spacing w:after="160" w:line="240" w:lineRule="auto"/>
        <w:contextualSpacing/>
        <w:jc w:val="both"/>
        <w:textAlignment w:val="baseline"/>
        <w:rPr>
          <w:rFonts w:ascii="Calibri" w:eastAsia="Calibri" w:hAnsi="Calibri" w:cs="Calibri"/>
          <w:lang w:eastAsia="en-US"/>
        </w:rPr>
      </w:pPr>
      <w:r w:rsidRPr="00D178F0">
        <w:rPr>
          <w:rFonts w:ascii="Calibri" w:eastAsia="Calibri" w:hAnsi="Calibri" w:cs="Calibri"/>
          <w:lang w:eastAsia="en-US"/>
        </w:rPr>
        <w:t>Dotknutá osoba bude informovaná o novom účele a právnom základe spracúvania osobných údajov, ak dôjde k zmene pôvodne stanoveného účelu. Tým sa zabezpečí, že všetky zmeny v spracúvaní údajov budú pre dotknuté osoby plne transparentné.</w:t>
      </w:r>
    </w:p>
    <w:p w14:paraId="3695B39F" w14:textId="77777777" w:rsidR="00F32800" w:rsidRPr="00D178F0" w:rsidRDefault="00F32800" w:rsidP="00F32800">
      <w:pPr>
        <w:numPr>
          <w:ilvl w:val="0"/>
          <w:numId w:val="43"/>
        </w:numPr>
        <w:suppressAutoHyphens/>
        <w:autoSpaceDN w:val="0"/>
        <w:spacing w:after="160" w:line="240" w:lineRule="auto"/>
        <w:contextualSpacing/>
        <w:jc w:val="both"/>
        <w:textAlignment w:val="baseline"/>
        <w:rPr>
          <w:rFonts w:ascii="Calibri" w:eastAsia="Calibri" w:hAnsi="Calibri" w:cs="Calibri"/>
          <w:lang w:eastAsia="en-US"/>
        </w:rPr>
      </w:pPr>
      <w:r w:rsidRPr="00D178F0">
        <w:rPr>
          <w:rFonts w:ascii="Calibri" w:eastAsia="Calibri" w:hAnsi="Calibri" w:cs="Calibri"/>
          <w:lang w:eastAsia="en-US"/>
        </w:rPr>
        <w:t>Osobné údaje budú spracúvané len na vymedzený a oprávnený účel a nebudú ďalej spracúvané spôsobom nezlučiteľným s týmto účelom.</w:t>
      </w:r>
    </w:p>
    <w:p w14:paraId="2818A099" w14:textId="77777777" w:rsidR="00F32800" w:rsidRPr="00D178F0" w:rsidRDefault="00F32800" w:rsidP="00F32800">
      <w:pPr>
        <w:numPr>
          <w:ilvl w:val="0"/>
          <w:numId w:val="43"/>
        </w:numPr>
        <w:suppressAutoHyphens/>
        <w:autoSpaceDN w:val="0"/>
        <w:spacing w:after="160" w:line="240" w:lineRule="auto"/>
        <w:contextualSpacing/>
        <w:jc w:val="both"/>
        <w:textAlignment w:val="baseline"/>
        <w:rPr>
          <w:rFonts w:ascii="Calibri" w:eastAsia="Calibri" w:hAnsi="Calibri" w:cs="Calibri"/>
          <w:lang w:eastAsia="en-US"/>
        </w:rPr>
      </w:pPr>
      <w:r w:rsidRPr="00D178F0">
        <w:rPr>
          <w:rFonts w:ascii="Calibri" w:eastAsia="Calibri" w:hAnsi="Calibri" w:cs="Calibri"/>
          <w:lang w:eastAsia="en-US"/>
        </w:rPr>
        <w:t>Osobné údaje musia byť správne a aktualizované. Prevádzkovateľ zabezpečí opravu nesprávnych údajov bezodkladne po tom, čo sa o nesprávnosti dozvie.</w:t>
      </w:r>
    </w:p>
    <w:p w14:paraId="53D5CC25" w14:textId="77777777" w:rsidR="00F32800" w:rsidRPr="00D178F0" w:rsidRDefault="00F32800" w:rsidP="00F32800">
      <w:pPr>
        <w:numPr>
          <w:ilvl w:val="0"/>
          <w:numId w:val="43"/>
        </w:numPr>
        <w:suppressAutoHyphens/>
        <w:autoSpaceDN w:val="0"/>
        <w:spacing w:after="160" w:line="240" w:lineRule="auto"/>
        <w:contextualSpacing/>
        <w:jc w:val="both"/>
        <w:textAlignment w:val="baseline"/>
        <w:rPr>
          <w:rFonts w:ascii="Calibri" w:eastAsia="Calibri" w:hAnsi="Calibri" w:cs="Calibri"/>
          <w:lang w:eastAsia="en-US"/>
        </w:rPr>
      </w:pPr>
      <w:r w:rsidRPr="00D178F0">
        <w:rPr>
          <w:rFonts w:ascii="Calibri" w:eastAsia="Calibri" w:hAnsi="Calibri" w:cs="Calibri"/>
          <w:lang w:eastAsia="en-US"/>
        </w:rPr>
        <w:t>Osobné údaje budú chránené pred neoprávneným prístupom, spracovaním, zničením alebo stratou. Prevádzkovateľ je povinný nahlásiť závažné incidenty príslušnému úradu.</w:t>
      </w:r>
    </w:p>
    <w:p w14:paraId="4C059AFB" w14:textId="77777777" w:rsidR="00F32800" w:rsidRPr="00D178F0" w:rsidRDefault="00F32800" w:rsidP="00F32800">
      <w:pPr>
        <w:numPr>
          <w:ilvl w:val="0"/>
          <w:numId w:val="43"/>
        </w:numPr>
        <w:suppressAutoHyphens/>
        <w:autoSpaceDN w:val="0"/>
        <w:spacing w:after="160" w:line="240" w:lineRule="auto"/>
        <w:contextualSpacing/>
        <w:jc w:val="both"/>
        <w:textAlignment w:val="baseline"/>
        <w:rPr>
          <w:rFonts w:ascii="Calibri" w:eastAsia="Calibri" w:hAnsi="Calibri" w:cs="Calibri"/>
          <w:lang w:eastAsia="en-US"/>
        </w:rPr>
      </w:pPr>
      <w:r w:rsidRPr="00D178F0">
        <w:rPr>
          <w:rFonts w:ascii="Calibri" w:eastAsia="Calibri" w:hAnsi="Calibri" w:cs="Calibri"/>
          <w:lang w:eastAsia="en-US"/>
        </w:rPr>
        <w:t>Prevádzkovateľ je zodpovedný za dodržiavanie zásad spracúvania osobných údajov a musí byť schopný preukázať súlad s týmito zásadami na požiadanie úradu.</w:t>
      </w:r>
    </w:p>
    <w:p w14:paraId="0E176C79" w14:textId="77777777" w:rsidR="00F32800" w:rsidRPr="00D178F0" w:rsidRDefault="00F32800" w:rsidP="00F32800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Calibri"/>
          <w:b/>
          <w:bCs/>
          <w:u w:val="single"/>
          <w:lang w:eastAsia="en-US"/>
        </w:rPr>
      </w:pPr>
    </w:p>
    <w:p w14:paraId="33A916E7" w14:textId="77777777" w:rsidR="00F32800" w:rsidRPr="00D178F0" w:rsidRDefault="00F32800" w:rsidP="00F32800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Calibri"/>
          <w:b/>
          <w:bCs/>
          <w:u w:val="single"/>
          <w:lang w:eastAsia="en-US"/>
        </w:rPr>
      </w:pPr>
    </w:p>
    <w:p w14:paraId="78E0778D" w14:textId="77777777" w:rsidR="00F32800" w:rsidRPr="00D178F0" w:rsidRDefault="00F32800" w:rsidP="00F32800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Calibri"/>
          <w:b/>
          <w:bCs/>
          <w:u w:val="single"/>
          <w:lang w:eastAsia="en-US"/>
        </w:rPr>
      </w:pPr>
    </w:p>
    <w:p w14:paraId="5657620B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  <w:r w:rsidRPr="00D178F0">
        <w:rPr>
          <w:rFonts w:ascii="Calibri" w:hAnsi="Calibri" w:cs="Calibri"/>
          <w:b/>
          <w:bCs/>
          <w:u w:val="single"/>
        </w:rPr>
        <w:lastRenderedPageBreak/>
        <w:t>Poučenie o forme požiadavky na poskytnutie osobných údajov od dotknutých osôb:</w:t>
      </w:r>
    </w:p>
    <w:p w14:paraId="715929B8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  <w:color w:val="000000"/>
          <w:shd w:val="clear" w:color="auto" w:fill="FFFFFF"/>
        </w:rPr>
      </w:pPr>
      <w:bookmarkStart w:id="5" w:name="_Hlk141262787"/>
      <w:bookmarkEnd w:id="2"/>
      <w:r w:rsidRPr="00D178F0">
        <w:rPr>
          <w:rFonts w:ascii="Calibri" w:hAnsi="Calibri" w:cs="Calibri"/>
        </w:rPr>
        <w:t xml:space="preserve">Poskytovanie osobných údajov na účely správy registratúry je zákonná požiadavka. </w:t>
      </w:r>
      <w:bookmarkEnd w:id="5"/>
      <w:r w:rsidRPr="00D178F0">
        <w:rPr>
          <w:rFonts w:ascii="Calibri" w:hAnsi="Calibri" w:cs="Calibri"/>
          <w:color w:val="000000"/>
          <w:shd w:val="clear" w:color="auto" w:fill="FFFFFF"/>
        </w:rPr>
        <w:t>V prípade neposkytnutia týchto údajov nie je možné zabezpečiť riadne plnenie povinností Prevádzkovateľa, ktoré mu vyplývajú z príslušných všeobecných právnych predpisov.</w:t>
      </w:r>
    </w:p>
    <w:p w14:paraId="04A25D00" w14:textId="77777777" w:rsidR="00F32800" w:rsidRPr="00D178F0" w:rsidRDefault="00F32800" w:rsidP="00F32800">
      <w:pPr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</w:rPr>
      </w:pPr>
      <w:bookmarkStart w:id="6" w:name="_Hlk164333196"/>
    </w:p>
    <w:bookmarkEnd w:id="0"/>
    <w:bookmarkEnd w:id="6"/>
    <w:p w14:paraId="63D684DE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  <w:r w:rsidRPr="00D178F0">
        <w:rPr>
          <w:rFonts w:ascii="Calibri" w:hAnsi="Calibri" w:cs="Calibri"/>
          <w:b/>
          <w:bCs/>
          <w:u w:val="single"/>
        </w:rPr>
        <w:t>Technické a organizačné bezpečnostné opatrenia:</w:t>
      </w:r>
    </w:p>
    <w:p w14:paraId="37B41782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  <w:r w:rsidRPr="00D178F0">
        <w:rPr>
          <w:rFonts w:ascii="Calibri" w:hAnsi="Calibri" w:cs="Calibri"/>
        </w:rPr>
        <w:t>Prevádzkovateľ implementoval rozsiahle organizačné a technické opatrenia na ochranu osobných údajov, ktoré sú detailne zdokumentované v interných predpisoch. Tieto opatrenia pokrývajú fyzickú a objektovú bezpečnosť, informačnú bezpečnosť, šifrovú ochranu informácií, personálnu a administratívnu bezpečnosť, ako aj ochranu citlivých informácií. Sú navrhnuté tak, aby efektívne predchádzali neoprávnenému prístupu a zabezpečovali komplexnú ochranu osobných údajov v rámci organizácie. Realizácia týchto opatrení sa riadi presne definovanými právomocami a povinnosťami, ktoré sú uvedené v bezpečnostnej politike prevádzkovateľa.</w:t>
      </w:r>
    </w:p>
    <w:p w14:paraId="12F6AE6C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</w:p>
    <w:p w14:paraId="1C8E10B2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  <w:r w:rsidRPr="00D178F0">
        <w:rPr>
          <w:rFonts w:ascii="Calibri" w:hAnsi="Calibri" w:cs="Calibri"/>
          <w:b/>
          <w:bCs/>
          <w:u w:val="single"/>
        </w:rPr>
        <w:t>Poučenie o forme požiadavky na poskytnutie osobných údajov od dotknutých osôb:</w:t>
      </w:r>
    </w:p>
    <w:p w14:paraId="11233DA1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  <w:color w:val="000000"/>
          <w:shd w:val="clear" w:color="auto" w:fill="FFFFFF"/>
        </w:rPr>
      </w:pPr>
      <w:r w:rsidRPr="00D178F0">
        <w:rPr>
          <w:rFonts w:ascii="Calibri" w:hAnsi="Calibri" w:cs="Calibri"/>
        </w:rPr>
        <w:t xml:space="preserve">Poskytovanie osobných údajov na účely správy registratúry je zákonná požiadavka. </w:t>
      </w:r>
      <w:r w:rsidRPr="00D178F0">
        <w:rPr>
          <w:rFonts w:ascii="Calibri" w:hAnsi="Calibri" w:cs="Calibri"/>
          <w:color w:val="000000"/>
          <w:shd w:val="clear" w:color="auto" w:fill="FFFFFF"/>
        </w:rPr>
        <w:t>V prípade neposkytnutia týchto údajov nie je možné zabezpečiť riadne plnenie povinností Prevádzkovateľa, ktoré mu vyplývajú z príslušných všeobecných právnych predpisov.</w:t>
      </w:r>
    </w:p>
    <w:p w14:paraId="10000F79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  <w:color w:val="000000"/>
          <w:shd w:val="clear" w:color="auto" w:fill="FFFFFF"/>
        </w:rPr>
      </w:pPr>
    </w:p>
    <w:p w14:paraId="3E3E182E" w14:textId="77777777" w:rsidR="00C61267" w:rsidRPr="00D178F0" w:rsidRDefault="00C61267" w:rsidP="00C61267">
      <w:pPr>
        <w:suppressAutoHyphens/>
        <w:autoSpaceDN w:val="0"/>
        <w:spacing w:after="160" w:line="240" w:lineRule="auto"/>
        <w:contextualSpacing/>
        <w:jc w:val="both"/>
        <w:rPr>
          <w:rFonts w:ascii="Calibri" w:eastAsia="Calibri" w:hAnsi="Calibri" w:cs="Calibri"/>
          <w:b/>
          <w:bCs/>
          <w:u w:val="single"/>
          <w:lang w:eastAsia="en-US"/>
        </w:rPr>
      </w:pPr>
      <w:r w:rsidRPr="00D178F0">
        <w:rPr>
          <w:rFonts w:ascii="Calibri" w:eastAsia="Calibri" w:hAnsi="Calibri" w:cs="Calibri"/>
          <w:b/>
          <w:bCs/>
          <w:u w:val="single"/>
          <w:lang w:eastAsia="en-US"/>
        </w:rPr>
        <w:t>Zdroj osobných údajov:</w:t>
      </w:r>
    </w:p>
    <w:p w14:paraId="6F327B45" w14:textId="77777777" w:rsidR="00C61267" w:rsidRPr="00D178F0" w:rsidRDefault="00C61267" w:rsidP="00C61267">
      <w:pPr>
        <w:suppressAutoHyphens/>
        <w:autoSpaceDN w:val="0"/>
        <w:spacing w:after="0" w:line="240" w:lineRule="auto"/>
        <w:contextualSpacing/>
        <w:jc w:val="both"/>
        <w:rPr>
          <w:rFonts w:ascii="Calibri" w:eastAsia="Calibri" w:hAnsi="Calibri" w:cs="Calibri"/>
          <w:lang w:eastAsia="en-US"/>
        </w:rPr>
      </w:pPr>
      <w:r w:rsidRPr="00D178F0">
        <w:rPr>
          <w:rFonts w:ascii="Calibri" w:eastAsia="Calibri" w:hAnsi="Calibri" w:cs="Calibri"/>
          <w:lang w:eastAsia="en-US"/>
        </w:rPr>
        <w:t xml:space="preserve">Osobné údaje sú získavané priamo od dotknutých osôb. </w:t>
      </w:r>
    </w:p>
    <w:p w14:paraId="66F0519F" w14:textId="77777777" w:rsidR="00C61267" w:rsidRPr="00D178F0" w:rsidRDefault="00C61267" w:rsidP="00F32800">
      <w:pPr>
        <w:spacing w:after="0" w:line="240" w:lineRule="auto"/>
        <w:jc w:val="both"/>
        <w:rPr>
          <w:rFonts w:ascii="Calibri" w:hAnsi="Calibri" w:cs="Calibri"/>
          <w:color w:val="000000"/>
          <w:shd w:val="clear" w:color="auto" w:fill="FFFFFF"/>
        </w:rPr>
      </w:pPr>
    </w:p>
    <w:p w14:paraId="6D5E6175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  <w:u w:val="single"/>
        </w:rPr>
      </w:pPr>
      <w:r w:rsidRPr="00D178F0">
        <w:rPr>
          <w:rFonts w:ascii="Calibri" w:hAnsi="Calibri" w:cs="Calibri"/>
          <w:b/>
          <w:u w:val="single"/>
        </w:rPr>
        <w:t>Informácie o  existencii automatizovaného individuálneho rozhodovania vrátane profilovania:</w:t>
      </w:r>
      <w:r w:rsidRPr="00D178F0">
        <w:rPr>
          <w:rFonts w:ascii="Calibri" w:hAnsi="Calibri" w:cs="Calibri"/>
          <w:u w:val="single"/>
        </w:rPr>
        <w:t xml:space="preserve"> </w:t>
      </w:r>
    </w:p>
    <w:p w14:paraId="58CDB0CD" w14:textId="77777777" w:rsidR="00F32800" w:rsidRPr="00D178F0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  <w:r w:rsidRPr="00D178F0">
        <w:rPr>
          <w:rFonts w:ascii="Calibri" w:hAnsi="Calibri" w:cs="Calibri"/>
        </w:rPr>
        <w:t>Prevádzkovateľ na základe získaných osobných údajov nevykonáva žiadne automatizované individuálne rozhodovanie vrátane profilovania.</w:t>
      </w:r>
    </w:p>
    <w:p w14:paraId="66048681" w14:textId="77777777" w:rsidR="00F32800" w:rsidRPr="00D178F0" w:rsidRDefault="00F32800" w:rsidP="00F32800">
      <w:pPr>
        <w:spacing w:after="0"/>
        <w:jc w:val="both"/>
        <w:rPr>
          <w:rFonts w:ascii="Calibri" w:hAnsi="Calibri" w:cs="Calibri"/>
          <w:b/>
          <w:bCs/>
          <w:u w:val="single"/>
        </w:rPr>
      </w:pPr>
    </w:p>
    <w:bookmarkEnd w:id="1"/>
    <w:p w14:paraId="56A9017E" w14:textId="77777777" w:rsidR="00F32800" w:rsidRPr="00D178F0" w:rsidRDefault="00F32800" w:rsidP="00F32800">
      <w:pPr>
        <w:spacing w:after="0"/>
        <w:jc w:val="both"/>
        <w:rPr>
          <w:rFonts w:ascii="Calibri" w:hAnsi="Calibri" w:cs="Calibri"/>
          <w:b/>
          <w:bCs/>
          <w:u w:val="single"/>
        </w:rPr>
      </w:pPr>
      <w:r w:rsidRPr="00D178F0">
        <w:rPr>
          <w:rFonts w:ascii="Calibri" w:hAnsi="Calibri" w:cs="Calibri"/>
          <w:b/>
          <w:bCs/>
          <w:u w:val="single"/>
        </w:rPr>
        <w:t xml:space="preserve">Práva dotknutej osoby: </w:t>
      </w:r>
    </w:p>
    <w:p w14:paraId="2CAB1791" w14:textId="77777777" w:rsidR="00F32800" w:rsidRPr="00D178F0" w:rsidRDefault="00F32800" w:rsidP="00F32800">
      <w:pPr>
        <w:spacing w:after="0"/>
        <w:jc w:val="both"/>
        <w:rPr>
          <w:rFonts w:ascii="Calibri" w:hAnsi="Calibri" w:cs="Calibri"/>
        </w:rPr>
      </w:pPr>
      <w:r w:rsidRPr="00D178F0">
        <w:rPr>
          <w:rFonts w:ascii="Calibri" w:hAnsi="Calibri" w:cs="Calibri"/>
          <w:b/>
          <w:bCs/>
        </w:rPr>
        <w:t>Právo na prístup</w:t>
      </w:r>
      <w:r w:rsidRPr="00D178F0">
        <w:rPr>
          <w:rFonts w:ascii="Calibri" w:hAnsi="Calibri" w:cs="Calibri"/>
        </w:rPr>
        <w:t xml:space="preserve"> – získať potvrdenie o spracovaní údajov a prístup k nim.</w:t>
      </w:r>
    </w:p>
    <w:p w14:paraId="3AB3D285" w14:textId="77777777" w:rsidR="00F32800" w:rsidRPr="00D178F0" w:rsidRDefault="00F32800" w:rsidP="00F32800">
      <w:pPr>
        <w:spacing w:after="0"/>
        <w:jc w:val="both"/>
        <w:rPr>
          <w:rFonts w:ascii="Calibri" w:hAnsi="Calibri" w:cs="Calibri"/>
        </w:rPr>
      </w:pPr>
      <w:r w:rsidRPr="00D178F0">
        <w:rPr>
          <w:rFonts w:ascii="Calibri" w:hAnsi="Calibri" w:cs="Calibri"/>
          <w:b/>
          <w:bCs/>
        </w:rPr>
        <w:t>Právo na opravu</w:t>
      </w:r>
      <w:r w:rsidRPr="00D178F0">
        <w:rPr>
          <w:rFonts w:ascii="Calibri" w:hAnsi="Calibri" w:cs="Calibri"/>
        </w:rPr>
        <w:t xml:space="preserve"> – opraviť nepresné alebo doplniť neúplné údaje.</w:t>
      </w:r>
    </w:p>
    <w:p w14:paraId="1F9FFEAD" w14:textId="77777777" w:rsidR="00F32800" w:rsidRPr="00D178F0" w:rsidRDefault="00F32800" w:rsidP="00F32800">
      <w:pPr>
        <w:spacing w:after="0"/>
        <w:jc w:val="both"/>
        <w:rPr>
          <w:rFonts w:ascii="Calibri" w:hAnsi="Calibri" w:cs="Calibri"/>
        </w:rPr>
      </w:pPr>
      <w:r w:rsidRPr="00D178F0">
        <w:rPr>
          <w:rFonts w:ascii="Calibri" w:hAnsi="Calibri" w:cs="Calibri"/>
          <w:b/>
          <w:bCs/>
        </w:rPr>
        <w:t>Právo na vymazanie</w:t>
      </w:r>
      <w:r w:rsidRPr="00D178F0">
        <w:rPr>
          <w:rFonts w:ascii="Calibri" w:hAnsi="Calibri" w:cs="Calibri"/>
        </w:rPr>
        <w:t xml:space="preserve"> (právo byť zabudnutý) – požiadať o vymazanie údajov, okrem prípadov, keď sú osobné údaje povinne archivované.</w:t>
      </w:r>
    </w:p>
    <w:p w14:paraId="57F9FBD4" w14:textId="77777777" w:rsidR="00F32800" w:rsidRPr="00D178F0" w:rsidRDefault="00F32800" w:rsidP="00F32800">
      <w:pPr>
        <w:spacing w:after="0"/>
        <w:jc w:val="both"/>
        <w:rPr>
          <w:rFonts w:ascii="Calibri" w:hAnsi="Calibri" w:cs="Calibri"/>
        </w:rPr>
      </w:pPr>
      <w:r w:rsidRPr="00D178F0">
        <w:rPr>
          <w:rFonts w:ascii="Calibri" w:hAnsi="Calibri" w:cs="Calibri"/>
          <w:b/>
          <w:bCs/>
        </w:rPr>
        <w:t>Právo na obmedzenie spracúvania</w:t>
      </w:r>
      <w:r w:rsidRPr="00D178F0">
        <w:rPr>
          <w:rFonts w:ascii="Calibri" w:hAnsi="Calibri" w:cs="Calibri"/>
        </w:rPr>
        <w:t xml:space="preserve"> – požiadať o obmedzenie spracúvania údajov v určitých situáciách.</w:t>
      </w:r>
    </w:p>
    <w:p w14:paraId="2C3ECAB6" w14:textId="77777777" w:rsidR="00F32800" w:rsidRPr="00D178F0" w:rsidRDefault="00F32800" w:rsidP="00F32800">
      <w:pPr>
        <w:spacing w:after="0"/>
        <w:jc w:val="both"/>
        <w:rPr>
          <w:rFonts w:ascii="Calibri" w:hAnsi="Calibri" w:cs="Calibri"/>
        </w:rPr>
      </w:pPr>
      <w:r w:rsidRPr="00D178F0">
        <w:rPr>
          <w:rFonts w:ascii="Calibri" w:hAnsi="Calibri" w:cs="Calibri"/>
          <w:b/>
          <w:bCs/>
        </w:rPr>
        <w:t>Právo na prenosnosť údajov</w:t>
      </w:r>
      <w:r w:rsidRPr="00D178F0">
        <w:rPr>
          <w:rFonts w:ascii="Calibri" w:hAnsi="Calibri" w:cs="Calibri"/>
        </w:rPr>
        <w:t xml:space="preserve"> – získať a preniesť údaje inému prevádzkovateľovi. Toto právo nemá dotknutá osoba pri právnom základe podľa čl. 6 ods. 1 písm. c) GDPR.</w:t>
      </w:r>
    </w:p>
    <w:p w14:paraId="7FF361A9" w14:textId="77777777" w:rsidR="00F32800" w:rsidRPr="00D178F0" w:rsidRDefault="00F32800" w:rsidP="00F32800">
      <w:pPr>
        <w:spacing w:after="0"/>
        <w:jc w:val="both"/>
        <w:rPr>
          <w:rFonts w:ascii="Calibri" w:hAnsi="Calibri" w:cs="Calibri"/>
        </w:rPr>
      </w:pPr>
      <w:r w:rsidRPr="00D178F0">
        <w:rPr>
          <w:rFonts w:ascii="Calibri" w:hAnsi="Calibri" w:cs="Calibri"/>
          <w:b/>
          <w:bCs/>
        </w:rPr>
        <w:t>Právo podať sťažnosť</w:t>
      </w:r>
      <w:r w:rsidRPr="00D178F0">
        <w:rPr>
          <w:rFonts w:ascii="Calibri" w:hAnsi="Calibri" w:cs="Calibri"/>
        </w:rPr>
        <w:t xml:space="preserve"> – podať sťažnosť dozornému orgánu, ak sa domnieva, že spracovanie osobných údajov je v rozpore s GDPR.</w:t>
      </w:r>
    </w:p>
    <w:p w14:paraId="36F67D6B" w14:textId="77777777" w:rsidR="00F32800" w:rsidRPr="00D178F0" w:rsidRDefault="00F32800" w:rsidP="00F32800">
      <w:pPr>
        <w:spacing w:after="0"/>
        <w:jc w:val="both"/>
        <w:rPr>
          <w:rFonts w:ascii="Calibri" w:hAnsi="Calibri" w:cs="Calibri"/>
        </w:rPr>
      </w:pPr>
      <w:r w:rsidRPr="00D178F0">
        <w:rPr>
          <w:rFonts w:ascii="Calibri" w:hAnsi="Calibri" w:cs="Calibri"/>
          <w:b/>
          <w:bCs/>
        </w:rPr>
        <w:t>Dotknutá osoba nemá právo namietať</w:t>
      </w:r>
      <w:r w:rsidRPr="00D178F0">
        <w:rPr>
          <w:rFonts w:ascii="Calibri" w:hAnsi="Calibri" w:cs="Calibri"/>
        </w:rPr>
        <w:t xml:space="preserve"> spracovanie osobných údajov pri právnom základe podľa čl. 6 ods. 1 písm. c) (plnenie zákonnej povinnosti) GDPR.</w:t>
      </w:r>
    </w:p>
    <w:p w14:paraId="29363070" w14:textId="77777777" w:rsidR="00F32800" w:rsidRPr="00D178F0" w:rsidRDefault="00F32800" w:rsidP="00F32800">
      <w:pPr>
        <w:spacing w:after="0"/>
        <w:rPr>
          <w:rFonts w:ascii="Calibri" w:hAnsi="Calibri" w:cs="Calibri"/>
          <w:b/>
          <w:bCs/>
          <w:u w:val="single"/>
        </w:rPr>
      </w:pPr>
    </w:p>
    <w:p w14:paraId="1EED05DE" w14:textId="77777777" w:rsidR="00F32800" w:rsidRPr="00D178F0" w:rsidRDefault="00F32800" w:rsidP="00F32800">
      <w:pPr>
        <w:spacing w:after="0"/>
        <w:jc w:val="both"/>
        <w:rPr>
          <w:rFonts w:ascii="Calibri" w:hAnsi="Calibri" w:cs="Calibri"/>
        </w:rPr>
      </w:pPr>
      <w:r w:rsidRPr="00D178F0">
        <w:rPr>
          <w:rFonts w:ascii="Calibri" w:hAnsi="Calibri" w:cs="Calibri"/>
          <w:b/>
          <w:bCs/>
          <w:u w:val="single"/>
        </w:rPr>
        <w:t>Vaše právo si môžete uplatniť u nás kedykoľvek</w:t>
      </w:r>
      <w:r w:rsidRPr="00D178F0">
        <w:rPr>
          <w:rFonts w:ascii="Calibri" w:hAnsi="Calibri" w:cs="Calibri"/>
        </w:rPr>
        <w:t>, a to písomnou formou alebo elektronicky doručením vašej žiadosti na  uvedené kontaktné údaje.</w:t>
      </w:r>
    </w:p>
    <w:p w14:paraId="0606CC93" w14:textId="77777777" w:rsidR="00F32800" w:rsidRPr="00D178F0" w:rsidRDefault="00F32800" w:rsidP="00F32800">
      <w:pPr>
        <w:spacing w:after="0"/>
        <w:jc w:val="both"/>
        <w:rPr>
          <w:rFonts w:ascii="Calibri" w:hAnsi="Calibri" w:cs="Calibri"/>
        </w:rPr>
      </w:pPr>
    </w:p>
    <w:p w14:paraId="7E061F8A" w14:textId="4594C312" w:rsidR="00CE4732" w:rsidRPr="00D178F0" w:rsidRDefault="00CE4732" w:rsidP="00F32800">
      <w:pPr>
        <w:rPr>
          <w:rFonts w:ascii="Calibri" w:hAnsi="Calibri" w:cs="Calibri"/>
        </w:rPr>
      </w:pPr>
    </w:p>
    <w:sectPr w:rsidR="00CE4732" w:rsidRPr="00D178F0" w:rsidSect="00A64229">
      <w:headerReference w:type="default" r:id="rId10"/>
      <w:pgSz w:w="11905" w:h="16837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32313" w14:textId="77777777" w:rsidR="004537DA" w:rsidRDefault="004537DA" w:rsidP="007F403F">
      <w:pPr>
        <w:spacing w:after="0" w:line="240" w:lineRule="auto"/>
      </w:pPr>
      <w:r>
        <w:separator/>
      </w:r>
    </w:p>
  </w:endnote>
  <w:endnote w:type="continuationSeparator" w:id="0">
    <w:p w14:paraId="1CE7DA6F" w14:textId="77777777" w:rsidR="004537DA" w:rsidRDefault="004537DA" w:rsidP="007F4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charset w:val="00"/>
    <w:family w:val="auto"/>
    <w:pitch w:val="variable"/>
    <w:sig w:usb0="E00002FF" w:usb1="5000205A" w:usb2="00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2BE9D" w14:textId="77777777" w:rsidR="004537DA" w:rsidRDefault="004537DA" w:rsidP="007F403F">
      <w:pPr>
        <w:spacing w:after="0" w:line="240" w:lineRule="auto"/>
      </w:pPr>
      <w:r>
        <w:separator/>
      </w:r>
    </w:p>
  </w:footnote>
  <w:footnote w:type="continuationSeparator" w:id="0">
    <w:p w14:paraId="09E9CB5D" w14:textId="77777777" w:rsidR="004537DA" w:rsidRDefault="004537DA" w:rsidP="007F4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63587" w14:textId="77777777" w:rsidR="00A043F5" w:rsidRPr="007D7869" w:rsidRDefault="00A043F5" w:rsidP="00A043F5">
    <w:pPr>
      <w:spacing w:after="0"/>
      <w:jc w:val="center"/>
      <w:rPr>
        <w:rFonts w:ascii="Calibri" w:eastAsia="+mj-ea" w:hAnsi="Calibri" w:cs="Calibri"/>
        <w:b/>
      </w:rPr>
    </w:pPr>
    <w:r w:rsidRPr="007D7869">
      <w:rPr>
        <w:rFonts w:ascii="Calibri" w:eastAsia="+mj-ea" w:hAnsi="Calibri" w:cs="Calibri"/>
        <w:b/>
      </w:rPr>
      <w:t xml:space="preserve">Informačná povinnosť k spracúvaniu osobných údajov </w:t>
    </w:r>
  </w:p>
  <w:p w14:paraId="2514D276" w14:textId="77777777" w:rsidR="00A043F5" w:rsidRPr="007D7869" w:rsidRDefault="00A043F5">
    <w:pPr>
      <w:pStyle w:val="Hlavika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235FD"/>
    <w:multiLevelType w:val="hybridMultilevel"/>
    <w:tmpl w:val="DA6E4C2E"/>
    <w:lvl w:ilvl="0" w:tplc="CE563BA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3001BA"/>
    <w:multiLevelType w:val="hybridMultilevel"/>
    <w:tmpl w:val="C270FF22"/>
    <w:lvl w:ilvl="0" w:tplc="F588F9B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7266C8"/>
    <w:multiLevelType w:val="hybridMultilevel"/>
    <w:tmpl w:val="EF5E8CF8"/>
    <w:lvl w:ilvl="0" w:tplc="B0367748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86C05"/>
    <w:multiLevelType w:val="hybridMultilevel"/>
    <w:tmpl w:val="7C287FA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64033D"/>
    <w:multiLevelType w:val="hybridMultilevel"/>
    <w:tmpl w:val="EF123CA2"/>
    <w:lvl w:ilvl="0" w:tplc="135AC924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10332270"/>
    <w:multiLevelType w:val="hybridMultilevel"/>
    <w:tmpl w:val="A80C744E"/>
    <w:lvl w:ilvl="0" w:tplc="C064388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794E20"/>
    <w:multiLevelType w:val="hybridMultilevel"/>
    <w:tmpl w:val="C0FAC2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C217C"/>
    <w:multiLevelType w:val="hybridMultilevel"/>
    <w:tmpl w:val="B0BA6BFC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1B7E54"/>
    <w:multiLevelType w:val="hybridMultilevel"/>
    <w:tmpl w:val="8DAECE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DE715D"/>
    <w:multiLevelType w:val="hybridMultilevel"/>
    <w:tmpl w:val="BDC002A2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8C14782"/>
    <w:multiLevelType w:val="hybridMultilevel"/>
    <w:tmpl w:val="13784DC0"/>
    <w:styleLink w:val="Odrky"/>
    <w:lvl w:ilvl="0" w:tplc="44503148">
      <w:start w:val="1"/>
      <w:numFmt w:val="bullet"/>
      <w:lvlText w:val="•"/>
      <w:lvlJc w:val="left"/>
      <w:pPr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7E27B94">
      <w:start w:val="1"/>
      <w:numFmt w:val="bullet"/>
      <w:lvlText w:val="•"/>
      <w:lvlJc w:val="left"/>
      <w:pPr>
        <w:ind w:left="14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55D43344">
      <w:start w:val="1"/>
      <w:numFmt w:val="bullet"/>
      <w:lvlText w:val="•"/>
      <w:lvlJc w:val="left"/>
      <w:pPr>
        <w:ind w:left="21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45C29588">
      <w:start w:val="1"/>
      <w:numFmt w:val="bullet"/>
      <w:lvlText w:val="•"/>
      <w:lvlJc w:val="left"/>
      <w:pPr>
        <w:ind w:left="28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2B81D9A">
      <w:start w:val="1"/>
      <w:numFmt w:val="bullet"/>
      <w:lvlText w:val="•"/>
      <w:lvlJc w:val="left"/>
      <w:pPr>
        <w:ind w:left="360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EBC6D254">
      <w:start w:val="1"/>
      <w:numFmt w:val="bullet"/>
      <w:lvlText w:val="•"/>
      <w:lvlJc w:val="left"/>
      <w:pPr>
        <w:ind w:left="432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8EFC0068">
      <w:start w:val="1"/>
      <w:numFmt w:val="bullet"/>
      <w:lvlText w:val="•"/>
      <w:lvlJc w:val="left"/>
      <w:pPr>
        <w:ind w:left="50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8A6E768">
      <w:start w:val="1"/>
      <w:numFmt w:val="bullet"/>
      <w:lvlText w:val="•"/>
      <w:lvlJc w:val="left"/>
      <w:pPr>
        <w:ind w:left="57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06E36DC">
      <w:start w:val="1"/>
      <w:numFmt w:val="bullet"/>
      <w:lvlText w:val="•"/>
      <w:lvlJc w:val="left"/>
      <w:pPr>
        <w:ind w:left="64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1" w15:restartNumberingAfterBreak="0">
    <w:nsid w:val="1A3B066B"/>
    <w:multiLevelType w:val="hybridMultilevel"/>
    <w:tmpl w:val="EC504FE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914FB5"/>
    <w:multiLevelType w:val="hybridMultilevel"/>
    <w:tmpl w:val="5E8ECF9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6120BD"/>
    <w:multiLevelType w:val="hybridMultilevel"/>
    <w:tmpl w:val="6CF8EE7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93367F"/>
    <w:multiLevelType w:val="hybridMultilevel"/>
    <w:tmpl w:val="5F606AD6"/>
    <w:lvl w:ilvl="0" w:tplc="00F29126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600508"/>
    <w:multiLevelType w:val="hybridMultilevel"/>
    <w:tmpl w:val="5ECC18CE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A63330"/>
    <w:multiLevelType w:val="hybridMultilevel"/>
    <w:tmpl w:val="3DFE92CE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1E0672"/>
    <w:multiLevelType w:val="hybridMultilevel"/>
    <w:tmpl w:val="13784DC0"/>
    <w:numStyleLink w:val="Odrky"/>
  </w:abstractNum>
  <w:abstractNum w:abstractNumId="18" w15:restartNumberingAfterBreak="0">
    <w:nsid w:val="277E4E42"/>
    <w:multiLevelType w:val="hybridMultilevel"/>
    <w:tmpl w:val="0D664FF2"/>
    <w:lvl w:ilvl="0" w:tplc="AAC4B88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auto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31667D"/>
    <w:multiLevelType w:val="hybridMultilevel"/>
    <w:tmpl w:val="057CE6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EC4E77"/>
    <w:multiLevelType w:val="hybridMultilevel"/>
    <w:tmpl w:val="0E5E7C84"/>
    <w:lvl w:ilvl="0" w:tplc="A8F8BE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952EA6"/>
    <w:multiLevelType w:val="hybridMultilevel"/>
    <w:tmpl w:val="A094B5CA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63D79"/>
    <w:multiLevelType w:val="hybridMultilevel"/>
    <w:tmpl w:val="DAAA4D68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3" w15:restartNumberingAfterBreak="0">
    <w:nsid w:val="3357557C"/>
    <w:multiLevelType w:val="hybridMultilevel"/>
    <w:tmpl w:val="C94AD35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B20E7C"/>
    <w:multiLevelType w:val="hybridMultilevel"/>
    <w:tmpl w:val="4D922BF8"/>
    <w:lvl w:ilvl="0" w:tplc="146AAA7C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AE3383"/>
    <w:multiLevelType w:val="hybridMultilevel"/>
    <w:tmpl w:val="5D0869B6"/>
    <w:lvl w:ilvl="0" w:tplc="F588F9B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FBE0C82"/>
    <w:multiLevelType w:val="hybridMultilevel"/>
    <w:tmpl w:val="2AD0E2B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D5610B"/>
    <w:multiLevelType w:val="hybridMultilevel"/>
    <w:tmpl w:val="7108BB22"/>
    <w:lvl w:ilvl="0" w:tplc="135AC92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4A352F9"/>
    <w:multiLevelType w:val="hybridMultilevel"/>
    <w:tmpl w:val="FFFFFFFF"/>
    <w:lvl w:ilvl="0" w:tplc="F588F9B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95C05ED"/>
    <w:multiLevelType w:val="hybridMultilevel"/>
    <w:tmpl w:val="AAA8804A"/>
    <w:lvl w:ilvl="0" w:tplc="AD78661C">
      <w:start w:val="1"/>
      <w:numFmt w:val="lowerRoman"/>
      <w:lvlText w:val="%1."/>
      <w:lvlJc w:val="left"/>
      <w:pPr>
        <w:ind w:left="1080" w:hanging="720"/>
      </w:pPr>
      <w:rPr>
        <w:rFonts w:ascii="Times" w:hAnsi="Times" w:hint="default"/>
        <w:b/>
        <w:sz w:val="28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722AA"/>
    <w:multiLevelType w:val="hybridMultilevel"/>
    <w:tmpl w:val="A44CA1EC"/>
    <w:lvl w:ilvl="0" w:tplc="7122BC96">
      <w:start w:val="1"/>
      <w:numFmt w:val="lowerLetter"/>
      <w:lvlText w:val="%1)"/>
      <w:lvlJc w:val="left"/>
      <w:pPr>
        <w:ind w:left="1068" w:hanging="360"/>
      </w:pPr>
      <w:rPr>
        <w:rFonts w:ascii="Times Roman" w:eastAsiaTheme="minorEastAsia" w:hAnsi="Times Roman" w:cstheme="minorBidi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3F877FC"/>
    <w:multiLevelType w:val="multilevel"/>
    <w:tmpl w:val="82C6898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5DC7836"/>
    <w:multiLevelType w:val="hybridMultilevel"/>
    <w:tmpl w:val="C5B89618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A5AF4"/>
    <w:multiLevelType w:val="multilevel"/>
    <w:tmpl w:val="C882C2C8"/>
    <w:lvl w:ilvl="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056D09"/>
    <w:multiLevelType w:val="hybridMultilevel"/>
    <w:tmpl w:val="D640DC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A37C1E"/>
    <w:multiLevelType w:val="hybridMultilevel"/>
    <w:tmpl w:val="AC1060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BB4600"/>
    <w:multiLevelType w:val="hybridMultilevel"/>
    <w:tmpl w:val="226E2072"/>
    <w:lvl w:ilvl="0" w:tplc="1840D0E4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3F0129"/>
    <w:multiLevelType w:val="hybridMultilevel"/>
    <w:tmpl w:val="3F482E4E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D36E8"/>
    <w:multiLevelType w:val="hybridMultilevel"/>
    <w:tmpl w:val="FECEB1C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F54C1B"/>
    <w:multiLevelType w:val="multilevel"/>
    <w:tmpl w:val="BB20387A"/>
    <w:lvl w:ilvl="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103066283">
    <w:abstractNumId w:val="3"/>
  </w:num>
  <w:num w:numId="2" w16cid:durableId="1076978659">
    <w:abstractNumId w:val="22"/>
  </w:num>
  <w:num w:numId="3" w16cid:durableId="1835099265">
    <w:abstractNumId w:val="21"/>
  </w:num>
  <w:num w:numId="4" w16cid:durableId="1526555570">
    <w:abstractNumId w:val="4"/>
  </w:num>
  <w:num w:numId="5" w16cid:durableId="1790659825">
    <w:abstractNumId w:val="6"/>
  </w:num>
  <w:num w:numId="6" w16cid:durableId="2080591761">
    <w:abstractNumId w:val="18"/>
  </w:num>
  <w:num w:numId="7" w16cid:durableId="1378702720">
    <w:abstractNumId w:val="10"/>
  </w:num>
  <w:num w:numId="8" w16cid:durableId="1312634726">
    <w:abstractNumId w:val="17"/>
  </w:num>
  <w:num w:numId="9" w16cid:durableId="1630278768">
    <w:abstractNumId w:val="9"/>
  </w:num>
  <w:num w:numId="10" w16cid:durableId="457384232">
    <w:abstractNumId w:val="15"/>
  </w:num>
  <w:num w:numId="11" w16cid:durableId="549729867">
    <w:abstractNumId w:val="37"/>
  </w:num>
  <w:num w:numId="12" w16cid:durableId="1129472762">
    <w:abstractNumId w:val="23"/>
  </w:num>
  <w:num w:numId="13" w16cid:durableId="1957059435">
    <w:abstractNumId w:val="30"/>
  </w:num>
  <w:num w:numId="14" w16cid:durableId="378628441">
    <w:abstractNumId w:val="27"/>
  </w:num>
  <w:num w:numId="15" w16cid:durableId="1537891638">
    <w:abstractNumId w:val="13"/>
  </w:num>
  <w:num w:numId="16" w16cid:durableId="1824085036">
    <w:abstractNumId w:val="35"/>
  </w:num>
  <w:num w:numId="17" w16cid:durableId="364839545">
    <w:abstractNumId w:val="19"/>
  </w:num>
  <w:num w:numId="18" w16cid:durableId="42290628">
    <w:abstractNumId w:val="11"/>
  </w:num>
  <w:num w:numId="19" w16cid:durableId="508372595">
    <w:abstractNumId w:val="20"/>
  </w:num>
  <w:num w:numId="20" w16cid:durableId="2094811064">
    <w:abstractNumId w:val="8"/>
  </w:num>
  <w:num w:numId="21" w16cid:durableId="1456219156">
    <w:abstractNumId w:val="29"/>
  </w:num>
  <w:num w:numId="22" w16cid:durableId="1043141773">
    <w:abstractNumId w:val="2"/>
  </w:num>
  <w:num w:numId="23" w16cid:durableId="1334381552">
    <w:abstractNumId w:val="12"/>
  </w:num>
  <w:num w:numId="24" w16cid:durableId="99374900">
    <w:abstractNumId w:val="14"/>
  </w:num>
  <w:num w:numId="25" w16cid:durableId="128669941">
    <w:abstractNumId w:val="34"/>
  </w:num>
  <w:num w:numId="26" w16cid:durableId="1252005890">
    <w:abstractNumId w:val="24"/>
  </w:num>
  <w:num w:numId="27" w16cid:durableId="525487412">
    <w:abstractNumId w:val="38"/>
  </w:num>
  <w:num w:numId="28" w16cid:durableId="1999845456">
    <w:abstractNumId w:val="36"/>
  </w:num>
  <w:num w:numId="29" w16cid:durableId="459804560">
    <w:abstractNumId w:val="0"/>
  </w:num>
  <w:num w:numId="30" w16cid:durableId="704599502">
    <w:abstractNumId w:val="26"/>
  </w:num>
  <w:num w:numId="31" w16cid:durableId="2083333899">
    <w:abstractNumId w:val="7"/>
  </w:num>
  <w:num w:numId="32" w16cid:durableId="133300788">
    <w:abstractNumId w:val="32"/>
  </w:num>
  <w:num w:numId="33" w16cid:durableId="91594034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307279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726385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997215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3932133">
    <w:abstractNumId w:val="32"/>
  </w:num>
  <w:num w:numId="38" w16cid:durableId="2003270945">
    <w:abstractNumId w:val="16"/>
  </w:num>
  <w:num w:numId="39" w16cid:durableId="703672726">
    <w:abstractNumId w:val="5"/>
  </w:num>
  <w:num w:numId="40" w16cid:durableId="1131704297">
    <w:abstractNumId w:val="1"/>
  </w:num>
  <w:num w:numId="41" w16cid:durableId="1132165166">
    <w:abstractNumId w:val="25"/>
  </w:num>
  <w:num w:numId="42" w16cid:durableId="572810534">
    <w:abstractNumId w:val="31"/>
  </w:num>
  <w:num w:numId="43" w16cid:durableId="1763139889">
    <w:abstractNumId w:val="39"/>
  </w:num>
  <w:num w:numId="44" w16cid:durableId="1669209161">
    <w:abstractNumId w:val="28"/>
  </w:num>
  <w:num w:numId="45" w16cid:durableId="17072160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8B5"/>
    <w:rsid w:val="000133B3"/>
    <w:rsid w:val="00024FA2"/>
    <w:rsid w:val="00066D5A"/>
    <w:rsid w:val="00095294"/>
    <w:rsid w:val="000B61C1"/>
    <w:rsid w:val="000D3883"/>
    <w:rsid w:val="000E1BD6"/>
    <w:rsid w:val="000E1F17"/>
    <w:rsid w:val="00124D30"/>
    <w:rsid w:val="00124DB5"/>
    <w:rsid w:val="001C39B6"/>
    <w:rsid w:val="0021771E"/>
    <w:rsid w:val="00286F5D"/>
    <w:rsid w:val="00296A11"/>
    <w:rsid w:val="002B67D7"/>
    <w:rsid w:val="002E29F0"/>
    <w:rsid w:val="002E7544"/>
    <w:rsid w:val="003108B5"/>
    <w:rsid w:val="00315946"/>
    <w:rsid w:val="00320DB5"/>
    <w:rsid w:val="00321E75"/>
    <w:rsid w:val="00330D1F"/>
    <w:rsid w:val="00337518"/>
    <w:rsid w:val="00355091"/>
    <w:rsid w:val="00373EA2"/>
    <w:rsid w:val="0037699B"/>
    <w:rsid w:val="003A32FA"/>
    <w:rsid w:val="003B7BBA"/>
    <w:rsid w:val="003D72CC"/>
    <w:rsid w:val="003F7B9D"/>
    <w:rsid w:val="00407785"/>
    <w:rsid w:val="00415970"/>
    <w:rsid w:val="00434370"/>
    <w:rsid w:val="004537DA"/>
    <w:rsid w:val="004E00F1"/>
    <w:rsid w:val="004F147A"/>
    <w:rsid w:val="004F2A21"/>
    <w:rsid w:val="00514EF3"/>
    <w:rsid w:val="005259ED"/>
    <w:rsid w:val="005335E4"/>
    <w:rsid w:val="005468CA"/>
    <w:rsid w:val="00581F4E"/>
    <w:rsid w:val="005C05C1"/>
    <w:rsid w:val="005C2A02"/>
    <w:rsid w:val="005F3A46"/>
    <w:rsid w:val="0060002B"/>
    <w:rsid w:val="00612A69"/>
    <w:rsid w:val="00637343"/>
    <w:rsid w:val="0066426F"/>
    <w:rsid w:val="006723CB"/>
    <w:rsid w:val="00686833"/>
    <w:rsid w:val="0069627C"/>
    <w:rsid w:val="006A0C3C"/>
    <w:rsid w:val="006B27A5"/>
    <w:rsid w:val="006E6A86"/>
    <w:rsid w:val="0071573B"/>
    <w:rsid w:val="007528F3"/>
    <w:rsid w:val="00760AD8"/>
    <w:rsid w:val="0076278F"/>
    <w:rsid w:val="00793D53"/>
    <w:rsid w:val="007A629D"/>
    <w:rsid w:val="007C167B"/>
    <w:rsid w:val="007D7869"/>
    <w:rsid w:val="007E6513"/>
    <w:rsid w:val="007F403F"/>
    <w:rsid w:val="007F7A32"/>
    <w:rsid w:val="0080541E"/>
    <w:rsid w:val="008141B7"/>
    <w:rsid w:val="00863294"/>
    <w:rsid w:val="00875BA6"/>
    <w:rsid w:val="008C30ED"/>
    <w:rsid w:val="008E3F08"/>
    <w:rsid w:val="008F01BF"/>
    <w:rsid w:val="009126EB"/>
    <w:rsid w:val="009253EC"/>
    <w:rsid w:val="00930239"/>
    <w:rsid w:val="0094596E"/>
    <w:rsid w:val="00957E8B"/>
    <w:rsid w:val="00995C4A"/>
    <w:rsid w:val="009B503D"/>
    <w:rsid w:val="00A043F5"/>
    <w:rsid w:val="00A07939"/>
    <w:rsid w:val="00A5726F"/>
    <w:rsid w:val="00A60A71"/>
    <w:rsid w:val="00A64229"/>
    <w:rsid w:val="00A64CEA"/>
    <w:rsid w:val="00A84C40"/>
    <w:rsid w:val="00B118D2"/>
    <w:rsid w:val="00B83A52"/>
    <w:rsid w:val="00B958A6"/>
    <w:rsid w:val="00BD0B36"/>
    <w:rsid w:val="00BD31DC"/>
    <w:rsid w:val="00BE6C40"/>
    <w:rsid w:val="00C02EBC"/>
    <w:rsid w:val="00C1091F"/>
    <w:rsid w:val="00C440CD"/>
    <w:rsid w:val="00C51A38"/>
    <w:rsid w:val="00C61267"/>
    <w:rsid w:val="00C86E90"/>
    <w:rsid w:val="00CD2371"/>
    <w:rsid w:val="00CD3DE1"/>
    <w:rsid w:val="00CE0A8F"/>
    <w:rsid w:val="00CE4732"/>
    <w:rsid w:val="00D06CB1"/>
    <w:rsid w:val="00D178F0"/>
    <w:rsid w:val="00D24892"/>
    <w:rsid w:val="00D24BD1"/>
    <w:rsid w:val="00D27A0D"/>
    <w:rsid w:val="00D430A7"/>
    <w:rsid w:val="00DB50ED"/>
    <w:rsid w:val="00DB5402"/>
    <w:rsid w:val="00DB575D"/>
    <w:rsid w:val="00DB66E2"/>
    <w:rsid w:val="00E1221A"/>
    <w:rsid w:val="00E37F28"/>
    <w:rsid w:val="00E45A17"/>
    <w:rsid w:val="00ED03EA"/>
    <w:rsid w:val="00ED47BD"/>
    <w:rsid w:val="00EE4D65"/>
    <w:rsid w:val="00EF3435"/>
    <w:rsid w:val="00F32800"/>
    <w:rsid w:val="00F62F2F"/>
    <w:rsid w:val="00F83BA0"/>
    <w:rsid w:val="00FB2F3E"/>
    <w:rsid w:val="00FC4C28"/>
    <w:rsid w:val="00FD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C114"/>
  <w15:docId w15:val="{76F9A7F7-DFC1-DE49-A7FB-82E7DA53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E122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403F"/>
  </w:style>
  <w:style w:type="paragraph" w:styleId="Pta">
    <w:name w:val="footer"/>
    <w:basedOn w:val="Normlny"/>
    <w:link w:val="Pt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403F"/>
  </w:style>
  <w:style w:type="paragraph" w:styleId="Odsekzoznamu">
    <w:name w:val="List Paragraph"/>
    <w:basedOn w:val="Normlny"/>
    <w:uiPriority w:val="34"/>
    <w:qFormat/>
    <w:rsid w:val="007F403F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122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1a">
    <w:name w:val="h1a"/>
    <w:basedOn w:val="Predvolenpsmoodseku"/>
    <w:qFormat/>
    <w:rsid w:val="00E1221A"/>
  </w:style>
  <w:style w:type="table" w:styleId="Mriekatabuky">
    <w:name w:val="Table Grid"/>
    <w:basedOn w:val="Normlnatabuka"/>
    <w:uiPriority w:val="59"/>
    <w:rsid w:val="00600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0002B"/>
    <w:rPr>
      <w:color w:val="0000FF" w:themeColor="hyperlink"/>
      <w:u w:val="single"/>
    </w:rPr>
  </w:style>
  <w:style w:type="character" w:customStyle="1" w:styleId="ra">
    <w:name w:val="ra"/>
    <w:rsid w:val="00ED47BD"/>
  </w:style>
  <w:style w:type="paragraph" w:styleId="Bezriadkovania">
    <w:name w:val="No Spacing"/>
    <w:qFormat/>
    <w:rsid w:val="004F1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dvolen">
    <w:name w:val="Predvolené"/>
    <w:rsid w:val="004F147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Odrky">
    <w:name w:val="Odrážky"/>
    <w:rsid w:val="00415970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F32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8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ovensko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lovensko.sk" TargetMode="Externa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CocoaOOXMLWriter/2022.6</generator>
</meta>
</file>

<file path=customXml/itemProps1.xml><?xml version="1.0" encoding="utf-8"?>
<ds:datastoreItem xmlns:ds="http://schemas.openxmlformats.org/officeDocument/2006/customXml" ds:itemID="{6F52B06F-CF52-4297-8034-754248F14D4D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1300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8693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Skybjaková</dc:creator>
  <cp:keywords>cursorLocation=943</cp:keywords>
  <dc:description/>
  <cp:lastModifiedBy>Lucia Mičkiová</cp:lastModifiedBy>
  <cp:revision>64</cp:revision>
  <dcterms:created xsi:type="dcterms:W3CDTF">2022-01-11T11:47:00Z</dcterms:created>
  <dcterms:modified xsi:type="dcterms:W3CDTF">2025-03-20T12:03:00Z</dcterms:modified>
  <cp:category/>
</cp:coreProperties>
</file>